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410" w:rsidRDefault="00921410" w:rsidP="004860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F21A8">
        <w:rPr>
          <w:rFonts w:ascii="Times New Roman" w:hAnsi="Times New Roman"/>
          <w:sz w:val="28"/>
          <w:szCs w:val="28"/>
        </w:rPr>
        <w:t xml:space="preserve">Экз. № </w:t>
      </w:r>
      <w:r w:rsidR="00A228C0">
        <w:rPr>
          <w:rFonts w:ascii="Times New Roman" w:hAnsi="Times New Roman"/>
          <w:sz w:val="28"/>
          <w:szCs w:val="28"/>
        </w:rPr>
        <w:t>_</w:t>
      </w:r>
    </w:p>
    <w:p w:rsidR="007240EB" w:rsidRPr="00FF21A8" w:rsidRDefault="007240EB" w:rsidP="004860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890" w:type="dxa"/>
        <w:jc w:val="center"/>
        <w:tblInd w:w="-432" w:type="dxa"/>
        <w:tblLayout w:type="fixed"/>
        <w:tblLook w:val="0000" w:firstRow="0" w:lastRow="0" w:firstColumn="0" w:lastColumn="0" w:noHBand="0" w:noVBand="0"/>
      </w:tblPr>
      <w:tblGrid>
        <w:gridCol w:w="4862"/>
        <w:gridCol w:w="5028"/>
      </w:tblGrid>
      <w:tr w:rsidR="007240EB" w:rsidRPr="0049629D" w:rsidTr="007240EB">
        <w:trPr>
          <w:trHeight w:val="373"/>
          <w:jc w:val="center"/>
        </w:trPr>
        <w:tc>
          <w:tcPr>
            <w:tcW w:w="4862" w:type="dxa"/>
          </w:tcPr>
          <w:p w:rsidR="007240EB" w:rsidRPr="0049629D" w:rsidRDefault="007240EB" w:rsidP="007240EB">
            <w:pPr>
              <w:pStyle w:val="13"/>
              <w:spacing w:before="0"/>
              <w:ind w:firstLine="0"/>
              <w:jc w:val="center"/>
              <w:rPr>
                <w:b/>
                <w:sz w:val="28"/>
                <w:szCs w:val="24"/>
              </w:rPr>
            </w:pPr>
            <w:r w:rsidRPr="0049629D">
              <w:rPr>
                <w:b/>
                <w:sz w:val="28"/>
                <w:szCs w:val="24"/>
              </w:rPr>
              <w:t>УТВЕРЖДАЮ</w:t>
            </w:r>
          </w:p>
        </w:tc>
        <w:tc>
          <w:tcPr>
            <w:tcW w:w="5028" w:type="dxa"/>
          </w:tcPr>
          <w:p w:rsidR="007240EB" w:rsidRPr="0049629D" w:rsidRDefault="007240EB" w:rsidP="007240EB">
            <w:pPr>
              <w:pStyle w:val="13"/>
              <w:spacing w:before="0"/>
              <w:ind w:firstLine="0"/>
              <w:jc w:val="center"/>
              <w:rPr>
                <w:b/>
                <w:sz w:val="28"/>
                <w:szCs w:val="24"/>
              </w:rPr>
            </w:pPr>
            <w:r w:rsidRPr="0049629D">
              <w:rPr>
                <w:b/>
                <w:sz w:val="28"/>
                <w:szCs w:val="24"/>
              </w:rPr>
              <w:t>СОГЛАСОВАНО</w:t>
            </w:r>
          </w:p>
        </w:tc>
      </w:tr>
      <w:tr w:rsidR="007240EB" w:rsidRPr="0049629D" w:rsidTr="007240EB">
        <w:trPr>
          <w:jc w:val="center"/>
        </w:trPr>
        <w:tc>
          <w:tcPr>
            <w:tcW w:w="4862" w:type="dxa"/>
          </w:tcPr>
          <w:p w:rsidR="007240EB" w:rsidRPr="000E3EF7" w:rsidRDefault="007240EB" w:rsidP="007240EB">
            <w:pPr>
              <w:pStyle w:val="13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0E3EF7">
              <w:rPr>
                <w:sz w:val="28"/>
                <w:szCs w:val="28"/>
              </w:rPr>
              <w:t xml:space="preserve">Генеральный директор </w:t>
            </w:r>
          </w:p>
          <w:p w:rsidR="007240EB" w:rsidRPr="000E3EF7" w:rsidRDefault="000E3EF7" w:rsidP="007240EB">
            <w:pPr>
              <w:pStyle w:val="13"/>
              <w:spacing w:before="0"/>
              <w:ind w:firstLine="0"/>
              <w:jc w:val="left"/>
              <w:rPr>
                <w:sz w:val="28"/>
                <w:szCs w:val="28"/>
              </w:rPr>
            </w:pPr>
            <w:r w:rsidRPr="000E3EF7">
              <w:rPr>
                <w:sz w:val="28"/>
                <w:szCs w:val="28"/>
              </w:rPr>
              <w:t xml:space="preserve">ФГУП </w:t>
            </w:r>
            <w:r w:rsidR="003347CD" w:rsidRPr="000E3EF7">
              <w:rPr>
                <w:sz w:val="28"/>
                <w:szCs w:val="28"/>
              </w:rPr>
              <w:t>НТЦ «Система»</w:t>
            </w:r>
          </w:p>
        </w:tc>
        <w:tc>
          <w:tcPr>
            <w:tcW w:w="5028" w:type="dxa"/>
          </w:tcPr>
          <w:p w:rsidR="007240EB" w:rsidRDefault="007240EB" w:rsidP="007240EB">
            <w:pPr>
              <w:pStyle w:val="13"/>
              <w:spacing w:before="0"/>
              <w:ind w:firstLine="0"/>
              <w:jc w:val="left"/>
              <w:rPr>
                <w:sz w:val="28"/>
                <w:szCs w:val="24"/>
              </w:rPr>
            </w:pPr>
            <w:r w:rsidRPr="0049629D">
              <w:rPr>
                <w:sz w:val="28"/>
                <w:szCs w:val="24"/>
              </w:rPr>
              <w:t xml:space="preserve">Генеральный директор </w:t>
            </w:r>
          </w:p>
          <w:p w:rsidR="007240EB" w:rsidRPr="0049629D" w:rsidRDefault="007240EB" w:rsidP="007240EB">
            <w:pPr>
              <w:pStyle w:val="13"/>
              <w:spacing w:before="0"/>
              <w:ind w:firstLine="0"/>
              <w:jc w:val="lef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ООО «САЙТЭК»</w:t>
            </w:r>
          </w:p>
        </w:tc>
      </w:tr>
      <w:tr w:rsidR="007240EB" w:rsidRPr="0049629D" w:rsidTr="007240EB">
        <w:trPr>
          <w:trHeight w:val="618"/>
          <w:jc w:val="center"/>
        </w:trPr>
        <w:tc>
          <w:tcPr>
            <w:tcW w:w="4862" w:type="dxa"/>
          </w:tcPr>
          <w:p w:rsidR="007240EB" w:rsidRPr="000E3EF7" w:rsidRDefault="007240EB" w:rsidP="007240EB">
            <w:pPr>
              <w:pStyle w:val="13"/>
              <w:spacing w:before="0"/>
              <w:ind w:firstLine="0"/>
              <w:rPr>
                <w:sz w:val="28"/>
                <w:szCs w:val="28"/>
              </w:rPr>
            </w:pPr>
          </w:p>
          <w:p w:rsidR="007240EB" w:rsidRPr="000E3EF7" w:rsidRDefault="000E3EF7" w:rsidP="007240EB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Н.М. </w:t>
            </w:r>
            <w:r w:rsidR="003347CD" w:rsidRPr="000E3EF7">
              <w:rPr>
                <w:rFonts w:ascii="Times New Roman" w:hAnsi="Times New Roman"/>
                <w:sz w:val="28"/>
                <w:szCs w:val="28"/>
              </w:rPr>
              <w:t>Большаков</w:t>
            </w:r>
          </w:p>
        </w:tc>
        <w:tc>
          <w:tcPr>
            <w:tcW w:w="5028" w:type="dxa"/>
          </w:tcPr>
          <w:p w:rsidR="007240EB" w:rsidRPr="0049629D" w:rsidRDefault="007240EB" w:rsidP="007240EB">
            <w:pPr>
              <w:pStyle w:val="13"/>
              <w:spacing w:before="0"/>
              <w:ind w:firstLine="0"/>
              <w:rPr>
                <w:sz w:val="28"/>
                <w:szCs w:val="24"/>
              </w:rPr>
            </w:pPr>
          </w:p>
          <w:p w:rsidR="007240EB" w:rsidRPr="0049629D" w:rsidRDefault="007240EB" w:rsidP="007240EB">
            <w:pPr>
              <w:pStyle w:val="13"/>
              <w:spacing w:before="0"/>
              <w:ind w:firstLine="0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Д.В. Краюшкин</w:t>
            </w:r>
          </w:p>
        </w:tc>
      </w:tr>
      <w:tr w:rsidR="007240EB" w:rsidRPr="0049629D" w:rsidTr="007240EB">
        <w:trPr>
          <w:trHeight w:val="411"/>
          <w:jc w:val="center"/>
        </w:trPr>
        <w:tc>
          <w:tcPr>
            <w:tcW w:w="4862" w:type="dxa"/>
          </w:tcPr>
          <w:p w:rsidR="007240EB" w:rsidRPr="0049629D" w:rsidRDefault="007240EB" w:rsidP="007240EB">
            <w:pPr>
              <w:pStyle w:val="13"/>
              <w:spacing w:before="0"/>
              <w:ind w:firstLine="0"/>
              <w:rPr>
                <w:sz w:val="28"/>
                <w:szCs w:val="24"/>
              </w:rPr>
            </w:pPr>
            <w:r w:rsidRPr="0049629D">
              <w:rPr>
                <w:sz w:val="28"/>
                <w:szCs w:val="24"/>
              </w:rPr>
              <w:t>«___» __________ 201</w:t>
            </w:r>
            <w:r>
              <w:rPr>
                <w:sz w:val="28"/>
                <w:szCs w:val="24"/>
              </w:rPr>
              <w:t>_</w:t>
            </w:r>
            <w:r w:rsidRPr="0049629D">
              <w:rPr>
                <w:sz w:val="28"/>
                <w:szCs w:val="24"/>
              </w:rPr>
              <w:t xml:space="preserve"> г.</w:t>
            </w:r>
          </w:p>
        </w:tc>
        <w:tc>
          <w:tcPr>
            <w:tcW w:w="5028" w:type="dxa"/>
          </w:tcPr>
          <w:p w:rsidR="007240EB" w:rsidRPr="0049629D" w:rsidRDefault="007240EB" w:rsidP="007240EB">
            <w:pPr>
              <w:pStyle w:val="13"/>
              <w:spacing w:before="0"/>
              <w:ind w:firstLine="0"/>
              <w:rPr>
                <w:sz w:val="28"/>
                <w:szCs w:val="24"/>
              </w:rPr>
            </w:pPr>
            <w:r w:rsidRPr="0049629D">
              <w:rPr>
                <w:sz w:val="28"/>
                <w:szCs w:val="24"/>
              </w:rPr>
              <w:t>«___» __________ 201</w:t>
            </w:r>
            <w:r>
              <w:rPr>
                <w:sz w:val="28"/>
                <w:szCs w:val="24"/>
              </w:rPr>
              <w:t>_</w:t>
            </w:r>
            <w:r w:rsidRPr="0049629D">
              <w:rPr>
                <w:sz w:val="28"/>
                <w:szCs w:val="24"/>
              </w:rPr>
              <w:t xml:space="preserve"> г.</w:t>
            </w:r>
          </w:p>
        </w:tc>
      </w:tr>
    </w:tbl>
    <w:p w:rsidR="00A228C0" w:rsidRDefault="00A228C0" w:rsidP="00FD001D">
      <w:pPr>
        <w:widowControl w:val="0"/>
        <w:suppressAutoHyphens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921410" w:rsidRPr="00F145C4" w:rsidRDefault="00921410" w:rsidP="00FD001D">
      <w:pPr>
        <w:widowControl w:val="0"/>
        <w:suppressAutoHyphens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921410" w:rsidRPr="00F145C4" w:rsidRDefault="00921410" w:rsidP="00FD001D">
      <w:pPr>
        <w:widowControl w:val="0"/>
        <w:suppressAutoHyphens/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921410" w:rsidRPr="003C23C9" w:rsidRDefault="00921410" w:rsidP="003C23C9">
      <w:pPr>
        <w:widowControl w:val="0"/>
        <w:suppressAutoHyphens/>
        <w:spacing w:after="0"/>
        <w:jc w:val="center"/>
        <w:rPr>
          <w:rFonts w:ascii="Times New Roman" w:eastAsia="MS Mincho" w:hAnsi="Times New Roman"/>
          <w:b/>
          <w:bCs/>
          <w:sz w:val="28"/>
          <w:lang w:eastAsia="zh-CN"/>
        </w:rPr>
      </w:pPr>
      <w:r w:rsidRPr="003C23C9">
        <w:rPr>
          <w:rFonts w:ascii="Times New Roman" w:eastAsia="MS Mincho" w:hAnsi="Times New Roman"/>
          <w:b/>
          <w:bCs/>
          <w:sz w:val="28"/>
          <w:lang w:eastAsia="zh-CN"/>
        </w:rPr>
        <w:t>ТАКТИКО-ТЕХНИЧЕСКОЕ ЗАДАНИЕ</w:t>
      </w:r>
    </w:p>
    <w:p w:rsidR="00921410" w:rsidRDefault="007240EB" w:rsidP="003C23C9">
      <w:pPr>
        <w:widowControl w:val="0"/>
        <w:suppressAutoHyphens/>
        <w:spacing w:after="0"/>
        <w:jc w:val="center"/>
        <w:rPr>
          <w:rFonts w:ascii="Times New Roman" w:eastAsia="MS Mincho" w:hAnsi="Times New Roman"/>
          <w:b/>
          <w:bCs/>
          <w:sz w:val="28"/>
          <w:lang w:eastAsia="zh-CN"/>
        </w:rPr>
      </w:pPr>
      <w:r w:rsidRPr="003C23C9">
        <w:rPr>
          <w:rFonts w:ascii="Times New Roman" w:eastAsia="MS Mincho" w:hAnsi="Times New Roman"/>
          <w:b/>
          <w:bCs/>
          <w:sz w:val="28"/>
          <w:lang w:eastAsia="zh-CN"/>
        </w:rPr>
        <w:t xml:space="preserve">на </w:t>
      </w:r>
      <w:r>
        <w:rPr>
          <w:rFonts w:ascii="Times New Roman" w:eastAsia="MS Mincho" w:hAnsi="Times New Roman"/>
          <w:b/>
          <w:bCs/>
          <w:sz w:val="28"/>
          <w:lang w:eastAsia="zh-CN"/>
        </w:rPr>
        <w:t>составную част</w:t>
      </w:r>
      <w:bookmarkStart w:id="0" w:name="_GoBack"/>
      <w:r>
        <w:rPr>
          <w:rFonts w:ascii="Times New Roman" w:eastAsia="MS Mincho" w:hAnsi="Times New Roman"/>
          <w:b/>
          <w:bCs/>
          <w:sz w:val="28"/>
          <w:lang w:eastAsia="zh-CN"/>
        </w:rPr>
        <w:t>ь</w:t>
      </w:r>
      <w:bookmarkEnd w:id="0"/>
      <w:r>
        <w:rPr>
          <w:rFonts w:ascii="Times New Roman" w:eastAsia="MS Mincho" w:hAnsi="Times New Roman"/>
          <w:b/>
          <w:bCs/>
          <w:sz w:val="28"/>
          <w:lang w:eastAsia="zh-CN"/>
        </w:rPr>
        <w:t xml:space="preserve"> </w:t>
      </w:r>
      <w:r w:rsidRPr="003C23C9">
        <w:rPr>
          <w:rFonts w:ascii="Times New Roman" w:eastAsia="MS Mincho" w:hAnsi="Times New Roman"/>
          <w:b/>
          <w:bCs/>
          <w:sz w:val="28"/>
          <w:lang w:eastAsia="zh-CN"/>
        </w:rPr>
        <w:t>опытно-конструкторск</w:t>
      </w:r>
      <w:r>
        <w:rPr>
          <w:rFonts w:ascii="Times New Roman" w:eastAsia="MS Mincho" w:hAnsi="Times New Roman"/>
          <w:b/>
          <w:bCs/>
          <w:sz w:val="28"/>
          <w:lang w:eastAsia="zh-CN"/>
        </w:rPr>
        <w:t>ой</w:t>
      </w:r>
      <w:r w:rsidRPr="003C23C9">
        <w:rPr>
          <w:rFonts w:ascii="Times New Roman" w:eastAsia="MS Mincho" w:hAnsi="Times New Roman"/>
          <w:b/>
          <w:bCs/>
          <w:sz w:val="28"/>
          <w:lang w:eastAsia="zh-CN"/>
        </w:rPr>
        <w:t xml:space="preserve"> работ</w:t>
      </w:r>
      <w:r>
        <w:rPr>
          <w:rFonts w:ascii="Times New Roman" w:eastAsia="MS Mincho" w:hAnsi="Times New Roman"/>
          <w:b/>
          <w:bCs/>
          <w:sz w:val="28"/>
          <w:lang w:eastAsia="zh-CN"/>
        </w:rPr>
        <w:t>ы</w:t>
      </w:r>
    </w:p>
    <w:p w:rsidR="00A228C0" w:rsidRPr="003C23C9" w:rsidRDefault="00A228C0" w:rsidP="003C23C9">
      <w:pPr>
        <w:widowControl w:val="0"/>
        <w:suppressAutoHyphens/>
        <w:spacing w:after="0"/>
        <w:jc w:val="center"/>
        <w:rPr>
          <w:rFonts w:ascii="Times New Roman" w:eastAsia="MS Mincho" w:hAnsi="Times New Roman"/>
          <w:b/>
          <w:bCs/>
          <w:sz w:val="28"/>
          <w:lang w:eastAsia="zh-CN"/>
        </w:rPr>
      </w:pPr>
    </w:p>
    <w:p w:rsidR="00921410" w:rsidRPr="00D01083" w:rsidRDefault="00921410" w:rsidP="00FF21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1083">
        <w:rPr>
          <w:rFonts w:ascii="Times New Roman" w:hAnsi="Times New Roman"/>
          <w:sz w:val="28"/>
          <w:szCs w:val="28"/>
        </w:rPr>
        <w:t>«</w:t>
      </w:r>
      <w:r w:rsidR="007240EB">
        <w:rPr>
          <w:rFonts w:ascii="Times New Roman" w:hAnsi="Times New Roman"/>
          <w:bCs/>
          <w:sz w:val="28"/>
          <w:szCs w:val="28"/>
        </w:rPr>
        <w:t xml:space="preserve">Разработка прикладного программного обеспечения </w:t>
      </w:r>
      <w:r>
        <w:rPr>
          <w:rFonts w:ascii="Times New Roman" w:hAnsi="Times New Roman"/>
          <w:sz w:val="28"/>
          <w:szCs w:val="28"/>
          <w:lang w:eastAsia="ru-RU"/>
        </w:rPr>
        <w:t>комплекса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программно-технических средств </w:t>
      </w:r>
      <w:r w:rsidRPr="00D9644A">
        <w:rPr>
          <w:rFonts w:ascii="Times New Roman" w:hAnsi="Times New Roman"/>
          <w:sz w:val="28"/>
          <w:szCs w:val="28"/>
          <w:lang w:eastAsia="ru-RU"/>
        </w:rPr>
        <w:t>выделенн</w:t>
      </w:r>
      <w:r>
        <w:rPr>
          <w:rFonts w:ascii="Times New Roman" w:hAnsi="Times New Roman"/>
          <w:sz w:val="28"/>
          <w:szCs w:val="28"/>
          <w:lang w:eastAsia="ru-RU"/>
        </w:rPr>
        <w:t>ого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сегмент</w:t>
      </w:r>
      <w:r>
        <w:rPr>
          <w:rFonts w:ascii="Times New Roman" w:hAnsi="Times New Roman"/>
          <w:sz w:val="28"/>
          <w:szCs w:val="28"/>
          <w:lang w:eastAsia="ru-RU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системы правовой информации Государственно-правового управления Президента Российской Федерации</w:t>
      </w:r>
      <w:r w:rsidRPr="00D01083">
        <w:rPr>
          <w:rFonts w:ascii="Times New Roman" w:hAnsi="Times New Roman"/>
          <w:sz w:val="28"/>
          <w:szCs w:val="28"/>
        </w:rPr>
        <w:t>»</w:t>
      </w:r>
    </w:p>
    <w:p w:rsidR="00A228C0" w:rsidRDefault="00A228C0" w:rsidP="00486077">
      <w:pPr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921410" w:rsidRPr="00D01083" w:rsidRDefault="00921410" w:rsidP="00486077">
      <w:pPr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01083">
        <w:rPr>
          <w:rFonts w:ascii="Times New Roman" w:hAnsi="Times New Roman"/>
          <w:sz w:val="28"/>
          <w:szCs w:val="28"/>
        </w:rPr>
        <w:t>(шифр «</w:t>
      </w:r>
      <w:r>
        <w:rPr>
          <w:rFonts w:ascii="Times New Roman" w:hAnsi="Times New Roman"/>
          <w:sz w:val="28"/>
          <w:szCs w:val="28"/>
        </w:rPr>
        <w:t>Педант</w:t>
      </w:r>
      <w:r w:rsidR="00A228C0">
        <w:rPr>
          <w:rFonts w:ascii="Times New Roman" w:hAnsi="Times New Roman"/>
          <w:sz w:val="28"/>
          <w:szCs w:val="28"/>
        </w:rPr>
        <w:t>-С</w:t>
      </w:r>
      <w:r w:rsidRPr="00D01083">
        <w:rPr>
          <w:rFonts w:ascii="Times New Roman" w:hAnsi="Times New Roman"/>
          <w:sz w:val="28"/>
          <w:szCs w:val="28"/>
        </w:rPr>
        <w:t>»)</w:t>
      </w: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Pr="00517AAB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1612A" w:rsidRPr="00517AAB" w:rsidRDefault="00A1612A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Default="00921410" w:rsidP="002A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626F5F" w:rsidRDefault="007240EB" w:rsidP="00626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г. Москва, </w:t>
      </w:r>
      <w:r w:rsidR="00921410">
        <w:rPr>
          <w:rFonts w:ascii="Times New Roman" w:hAnsi="Times New Roman"/>
          <w:sz w:val="28"/>
          <w:szCs w:val="28"/>
          <w:lang w:eastAsia="zh-CN"/>
        </w:rPr>
        <w:t>201</w:t>
      </w:r>
      <w:r w:rsidR="00A228C0">
        <w:rPr>
          <w:rFonts w:ascii="Times New Roman" w:hAnsi="Times New Roman"/>
          <w:sz w:val="28"/>
          <w:szCs w:val="28"/>
          <w:lang w:eastAsia="zh-CN"/>
        </w:rPr>
        <w:t>8</w:t>
      </w:r>
      <w:r>
        <w:rPr>
          <w:rFonts w:ascii="Times New Roman" w:hAnsi="Times New Roman"/>
          <w:sz w:val="28"/>
          <w:szCs w:val="28"/>
          <w:lang w:eastAsia="zh-CN"/>
        </w:rPr>
        <w:t xml:space="preserve"> г.</w:t>
      </w:r>
    </w:p>
    <w:p w:rsidR="00921410" w:rsidRPr="00483583" w:rsidRDefault="007240EB" w:rsidP="00626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br w:type="page"/>
      </w:r>
    </w:p>
    <w:p w:rsidR="00921410" w:rsidRPr="00AF580D" w:rsidRDefault="00921410" w:rsidP="00624585">
      <w:pPr>
        <w:pStyle w:val="a9"/>
        <w:keepNext/>
        <w:numPr>
          <w:ilvl w:val="0"/>
          <w:numId w:val="5"/>
        </w:numPr>
        <w:tabs>
          <w:tab w:val="left" w:pos="1134"/>
        </w:tabs>
        <w:spacing w:before="120" w:after="120" w:line="36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  <w:bookmarkStart w:id="1" w:name="_Toc498962230"/>
      <w:bookmarkStart w:id="2" w:name="_Toc498962274"/>
      <w:bookmarkStart w:id="3" w:name="_Toc498962336"/>
      <w:bookmarkStart w:id="4" w:name="_Toc498964949"/>
      <w:bookmarkStart w:id="5" w:name="_Toc498965010"/>
      <w:bookmarkStart w:id="6" w:name="_Toc498965433"/>
      <w:bookmarkStart w:id="7" w:name="_Toc498965486"/>
      <w:bookmarkStart w:id="8" w:name="_Toc508919540"/>
      <w:r w:rsidRPr="00AF580D">
        <w:rPr>
          <w:rFonts w:ascii="Times New Roman" w:hAnsi="Times New Roman"/>
          <w:b/>
          <w:sz w:val="28"/>
        </w:rPr>
        <w:t>НАИМЕНОВАНИЕ, ШИФР</w:t>
      </w:r>
      <w:r w:rsidR="00A228C0" w:rsidRPr="00AF580D">
        <w:rPr>
          <w:rFonts w:ascii="Times New Roman" w:hAnsi="Times New Roman"/>
          <w:b/>
          <w:sz w:val="28"/>
        </w:rPr>
        <w:t xml:space="preserve"> СЧ </w:t>
      </w:r>
      <w:proofErr w:type="gramStart"/>
      <w:r w:rsidRPr="00AF580D">
        <w:rPr>
          <w:rFonts w:ascii="Times New Roman" w:hAnsi="Times New Roman"/>
          <w:b/>
          <w:sz w:val="28"/>
        </w:rPr>
        <w:t>ОКР</w:t>
      </w:r>
      <w:proofErr w:type="gramEnd"/>
      <w:r w:rsidRPr="00AF580D">
        <w:rPr>
          <w:rFonts w:ascii="Times New Roman" w:hAnsi="Times New Roman"/>
          <w:b/>
          <w:sz w:val="28"/>
        </w:rPr>
        <w:t xml:space="preserve">, ОСНОВАНИЕ, ИСПОЛНИТЕЛЬ И СРОКИ ВЫПОЛНЕНИЯ </w:t>
      </w:r>
      <w:r w:rsidR="00A228C0" w:rsidRPr="00AF580D">
        <w:rPr>
          <w:rFonts w:ascii="Times New Roman" w:hAnsi="Times New Roman"/>
          <w:b/>
          <w:sz w:val="28"/>
        </w:rPr>
        <w:t>СЧ </w:t>
      </w:r>
      <w:r w:rsidRPr="00AF580D">
        <w:rPr>
          <w:rFonts w:ascii="Times New Roman" w:hAnsi="Times New Roman"/>
          <w:b/>
          <w:sz w:val="28"/>
        </w:rPr>
        <w:t>ОКР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921410" w:rsidRPr="00D9644A" w:rsidRDefault="00921410" w:rsidP="00722312">
      <w:pPr>
        <w:widowControl w:val="0"/>
        <w:autoSpaceDE w:val="0"/>
        <w:autoSpaceDN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1.1 Наименование </w:t>
      </w:r>
      <w:r w:rsidR="00A228C0">
        <w:rPr>
          <w:rFonts w:ascii="Times New Roman" w:hAnsi="Times New Roman"/>
          <w:sz w:val="28"/>
          <w:szCs w:val="28"/>
          <w:lang w:eastAsia="ru-RU"/>
        </w:rPr>
        <w:t>СЧ </w:t>
      </w:r>
      <w:proofErr w:type="gramStart"/>
      <w:r w:rsidRPr="00D9644A">
        <w:rPr>
          <w:rFonts w:ascii="Times New Roman" w:hAnsi="Times New Roman"/>
          <w:sz w:val="28"/>
          <w:szCs w:val="28"/>
          <w:lang w:eastAsia="ru-RU"/>
        </w:rPr>
        <w:t>ОКР</w:t>
      </w:r>
      <w:proofErr w:type="gramEnd"/>
      <w:r w:rsidRPr="00D9644A">
        <w:rPr>
          <w:rFonts w:ascii="Times New Roman" w:hAnsi="Times New Roman"/>
          <w:sz w:val="28"/>
          <w:szCs w:val="28"/>
          <w:lang w:eastAsia="ru-RU"/>
        </w:rPr>
        <w:t>: «</w:t>
      </w:r>
      <w:r w:rsidR="007240EB">
        <w:rPr>
          <w:rFonts w:ascii="Times New Roman" w:hAnsi="Times New Roman"/>
          <w:bCs/>
          <w:sz w:val="28"/>
          <w:szCs w:val="28"/>
        </w:rPr>
        <w:t xml:space="preserve">Разработка прикладного программного обеспечения </w:t>
      </w:r>
      <w:r w:rsidR="007240EB">
        <w:rPr>
          <w:rFonts w:ascii="Times New Roman" w:hAnsi="Times New Roman"/>
          <w:sz w:val="28"/>
          <w:szCs w:val="28"/>
          <w:lang w:eastAsia="ru-RU"/>
        </w:rPr>
        <w:t>комплекса</w:t>
      </w:r>
      <w:r w:rsidR="007240E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программно-технических средств </w:t>
      </w:r>
      <w:r w:rsidR="007240EB" w:rsidRPr="00D9644A">
        <w:rPr>
          <w:rFonts w:ascii="Times New Roman" w:hAnsi="Times New Roman"/>
          <w:sz w:val="28"/>
          <w:szCs w:val="28"/>
          <w:lang w:eastAsia="ru-RU"/>
        </w:rPr>
        <w:t>выделенн</w:t>
      </w:r>
      <w:r w:rsidR="007240EB">
        <w:rPr>
          <w:rFonts w:ascii="Times New Roman" w:hAnsi="Times New Roman"/>
          <w:sz w:val="28"/>
          <w:szCs w:val="28"/>
          <w:lang w:eastAsia="ru-RU"/>
        </w:rPr>
        <w:t>ого</w:t>
      </w:r>
      <w:r w:rsidR="007240EB" w:rsidRPr="00D9644A">
        <w:rPr>
          <w:rFonts w:ascii="Times New Roman" w:hAnsi="Times New Roman"/>
          <w:sz w:val="28"/>
          <w:szCs w:val="28"/>
          <w:lang w:eastAsia="ru-RU"/>
        </w:rPr>
        <w:t xml:space="preserve"> сегмент</w:t>
      </w:r>
      <w:r w:rsidR="007240EB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7240EB">
        <w:rPr>
          <w:rFonts w:ascii="Times New Roman" w:hAnsi="Times New Roman"/>
          <w:color w:val="000000"/>
          <w:sz w:val="28"/>
          <w:szCs w:val="28"/>
          <w:lang w:eastAsia="ru-RU"/>
        </w:rPr>
        <w:t>системы правовой информации Государственно-правового управления Президента Российской Федерации</w:t>
      </w:r>
      <w:r w:rsidRPr="00D9644A">
        <w:rPr>
          <w:rFonts w:ascii="Times New Roman" w:hAnsi="Times New Roman"/>
          <w:sz w:val="28"/>
          <w:szCs w:val="28"/>
          <w:lang w:eastAsia="ru-RU"/>
        </w:rPr>
        <w:t>».</w:t>
      </w:r>
    </w:p>
    <w:p w:rsidR="00921410" w:rsidRPr="00D9644A" w:rsidRDefault="00921410" w:rsidP="00722312">
      <w:pPr>
        <w:widowControl w:val="0"/>
        <w:autoSpaceDE w:val="0"/>
        <w:autoSpaceDN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1.2 Шифр </w:t>
      </w:r>
      <w:r w:rsidR="007240EB">
        <w:rPr>
          <w:rFonts w:ascii="Times New Roman" w:hAnsi="Times New Roman"/>
          <w:sz w:val="28"/>
          <w:szCs w:val="28"/>
          <w:lang w:eastAsia="ru-RU"/>
        </w:rPr>
        <w:t>СЧ </w:t>
      </w:r>
      <w:proofErr w:type="gramStart"/>
      <w:r w:rsidRPr="00D9644A">
        <w:rPr>
          <w:rFonts w:ascii="Times New Roman" w:hAnsi="Times New Roman"/>
          <w:sz w:val="28"/>
          <w:szCs w:val="28"/>
          <w:lang w:eastAsia="ru-RU"/>
        </w:rPr>
        <w:t>ОКР</w:t>
      </w:r>
      <w:proofErr w:type="gramEnd"/>
      <w:r w:rsidRPr="00D9644A">
        <w:rPr>
          <w:rFonts w:ascii="Times New Roman" w:hAnsi="Times New Roman"/>
          <w:sz w:val="28"/>
          <w:szCs w:val="28"/>
          <w:lang w:eastAsia="ru-RU"/>
        </w:rPr>
        <w:t>: «Педант</w:t>
      </w:r>
      <w:r w:rsidR="007240EB">
        <w:rPr>
          <w:rFonts w:ascii="Times New Roman" w:hAnsi="Times New Roman"/>
          <w:sz w:val="28"/>
          <w:szCs w:val="28"/>
          <w:lang w:eastAsia="ru-RU"/>
        </w:rPr>
        <w:t>-С</w:t>
      </w:r>
      <w:r w:rsidRPr="00D9644A">
        <w:rPr>
          <w:rFonts w:ascii="Times New Roman" w:hAnsi="Times New Roman"/>
          <w:sz w:val="28"/>
          <w:szCs w:val="28"/>
          <w:lang w:eastAsia="ru-RU"/>
        </w:rPr>
        <w:t>».</w:t>
      </w:r>
    </w:p>
    <w:p w:rsidR="00921410" w:rsidRDefault="00921410" w:rsidP="00B47FE5">
      <w:pPr>
        <w:widowControl w:val="0"/>
        <w:autoSpaceDE w:val="0"/>
        <w:autoSpaceDN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1.3 Основание для 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выполнения </w:t>
      </w:r>
      <w:proofErr w:type="gramStart"/>
      <w:r w:rsidRPr="00490273">
        <w:rPr>
          <w:rFonts w:ascii="Times New Roman" w:hAnsi="Times New Roman"/>
          <w:sz w:val="28"/>
          <w:szCs w:val="28"/>
          <w:lang w:eastAsia="ru-RU"/>
        </w:rPr>
        <w:t>ОКР</w:t>
      </w:r>
      <w:proofErr w:type="gramEnd"/>
      <w:r w:rsidRPr="00490273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7240EB" w:rsidRPr="00490273">
        <w:rPr>
          <w:rFonts w:ascii="Times New Roman" w:hAnsi="Times New Roman"/>
          <w:sz w:val="28"/>
          <w:szCs w:val="28"/>
        </w:rPr>
        <w:t xml:space="preserve">п.п. </w:t>
      </w:r>
      <w:r w:rsidR="00B47FE5" w:rsidRPr="00490273">
        <w:rPr>
          <w:rFonts w:ascii="Times New Roman" w:hAnsi="Times New Roman"/>
          <w:sz w:val="28"/>
          <w:szCs w:val="28"/>
        </w:rPr>
        <w:t>3.2.7</w:t>
      </w:r>
      <w:r w:rsidR="00490273" w:rsidRPr="00490273">
        <w:rPr>
          <w:rFonts w:ascii="Times New Roman" w:hAnsi="Times New Roman"/>
          <w:sz w:val="28"/>
          <w:szCs w:val="28"/>
        </w:rPr>
        <w:t>.1</w:t>
      </w:r>
      <w:r w:rsidR="007240EB" w:rsidRPr="00490273">
        <w:rPr>
          <w:rFonts w:ascii="Times New Roman" w:hAnsi="Times New Roman"/>
          <w:sz w:val="28"/>
          <w:szCs w:val="28"/>
        </w:rPr>
        <w:t xml:space="preserve">, </w:t>
      </w:r>
      <w:r w:rsidR="00490273" w:rsidRPr="00490273">
        <w:rPr>
          <w:rFonts w:ascii="Times New Roman" w:hAnsi="Times New Roman"/>
          <w:sz w:val="28"/>
          <w:szCs w:val="28"/>
        </w:rPr>
        <w:t xml:space="preserve">3.2.7.3, 3.2.7.4 </w:t>
      </w:r>
      <w:r w:rsidR="00B47FE5" w:rsidRPr="00490273">
        <w:rPr>
          <w:rFonts w:ascii="Times New Roman" w:hAnsi="Times New Roman"/>
          <w:sz w:val="28"/>
          <w:szCs w:val="28"/>
        </w:rPr>
        <w:t>ТТЗ на ОКР «Педант».</w:t>
      </w:r>
    </w:p>
    <w:p w:rsidR="00921410" w:rsidRPr="00D9644A" w:rsidRDefault="00921410" w:rsidP="00F945E3">
      <w:pPr>
        <w:widowControl w:val="0"/>
        <w:autoSpaceDE w:val="0"/>
        <w:autoSpaceDN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1.4 Заказчик </w:t>
      </w:r>
      <w:r w:rsidR="00B47FE5">
        <w:rPr>
          <w:rFonts w:ascii="Times New Roman" w:hAnsi="Times New Roman"/>
          <w:sz w:val="28"/>
          <w:szCs w:val="28"/>
          <w:lang w:eastAsia="ru-RU"/>
        </w:rPr>
        <w:t>СЧ </w:t>
      </w:r>
      <w:proofErr w:type="gramStart"/>
      <w:r w:rsidRPr="00D9644A">
        <w:rPr>
          <w:rFonts w:ascii="Times New Roman" w:hAnsi="Times New Roman"/>
          <w:sz w:val="28"/>
          <w:szCs w:val="28"/>
          <w:lang w:eastAsia="ru-RU"/>
        </w:rPr>
        <w:t>ОКР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(далее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– Заказчик): </w:t>
      </w:r>
      <w:proofErr w:type="gramStart"/>
      <w:r w:rsidR="000E3EF7">
        <w:rPr>
          <w:rFonts w:ascii="Times New Roman" w:hAnsi="Times New Roman"/>
          <w:sz w:val="28"/>
          <w:szCs w:val="28"/>
          <w:lang w:eastAsia="ru-RU"/>
        </w:rPr>
        <w:t xml:space="preserve">Федеральное государственное унитарное предприятие </w:t>
      </w:r>
      <w:r w:rsidR="00B47FE5">
        <w:rPr>
          <w:rFonts w:ascii="Times New Roman" w:hAnsi="Times New Roman"/>
          <w:sz w:val="28"/>
          <w:szCs w:val="28"/>
          <w:lang w:eastAsia="ru-RU"/>
        </w:rPr>
        <w:t>«Н</w:t>
      </w:r>
      <w:r w:rsidR="00B47FE5" w:rsidRPr="00B47FE5">
        <w:rPr>
          <w:rFonts w:ascii="Times New Roman" w:hAnsi="Times New Roman"/>
          <w:sz w:val="28"/>
          <w:szCs w:val="28"/>
          <w:lang w:eastAsia="ru-RU"/>
        </w:rPr>
        <w:t>аучно-</w:t>
      </w:r>
      <w:r w:rsidR="000E3EF7">
        <w:rPr>
          <w:rFonts w:ascii="Times New Roman" w:hAnsi="Times New Roman"/>
          <w:sz w:val="28"/>
          <w:szCs w:val="28"/>
          <w:lang w:eastAsia="ru-RU"/>
        </w:rPr>
        <w:t xml:space="preserve">технический </w:t>
      </w:r>
      <w:r w:rsidR="00B47FE5" w:rsidRPr="00B47FE5">
        <w:rPr>
          <w:rFonts w:ascii="Times New Roman" w:hAnsi="Times New Roman"/>
          <w:sz w:val="28"/>
          <w:szCs w:val="28"/>
          <w:lang w:eastAsia="ru-RU"/>
        </w:rPr>
        <w:t>центр</w:t>
      </w:r>
      <w:r w:rsidR="000E3EF7">
        <w:rPr>
          <w:rFonts w:ascii="Times New Roman" w:hAnsi="Times New Roman"/>
          <w:sz w:val="28"/>
          <w:szCs w:val="28"/>
          <w:lang w:eastAsia="ru-RU"/>
        </w:rPr>
        <w:t xml:space="preserve"> правовой информации</w:t>
      </w:r>
      <w:r w:rsidR="00B47FE5" w:rsidRPr="00B47F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47FE5">
        <w:rPr>
          <w:rFonts w:ascii="Times New Roman" w:hAnsi="Times New Roman"/>
          <w:sz w:val="28"/>
          <w:szCs w:val="28"/>
          <w:lang w:eastAsia="ru-RU"/>
        </w:rPr>
        <w:t>«</w:t>
      </w:r>
      <w:r w:rsidR="000E3EF7">
        <w:rPr>
          <w:rFonts w:ascii="Times New Roman" w:hAnsi="Times New Roman"/>
          <w:sz w:val="28"/>
          <w:szCs w:val="28"/>
          <w:lang w:eastAsia="ru-RU"/>
        </w:rPr>
        <w:t>Система</w:t>
      </w:r>
      <w:r w:rsidR="00B47FE5">
        <w:rPr>
          <w:rFonts w:ascii="Times New Roman" w:hAnsi="Times New Roman"/>
          <w:sz w:val="28"/>
          <w:szCs w:val="28"/>
          <w:lang w:eastAsia="ru-RU"/>
        </w:rPr>
        <w:t>»</w:t>
      </w:r>
      <w:r w:rsidR="00B47FE5" w:rsidRPr="00D9644A">
        <w:rPr>
          <w:rFonts w:ascii="Times New Roman" w:hAnsi="Times New Roman"/>
          <w:sz w:val="28"/>
          <w:szCs w:val="28"/>
          <w:lang w:eastAsia="ru-RU"/>
        </w:rPr>
        <w:t>).</w:t>
      </w:r>
      <w:proofErr w:type="gramEnd"/>
    </w:p>
    <w:p w:rsidR="00921410" w:rsidRPr="00D9644A" w:rsidRDefault="00921410" w:rsidP="00722312">
      <w:pPr>
        <w:widowControl w:val="0"/>
        <w:autoSpaceDE w:val="0"/>
        <w:autoSpaceDN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1.5 Заинтересованное подразделение: </w:t>
      </w:r>
      <w:r w:rsidRPr="00D9644A">
        <w:rPr>
          <w:rFonts w:ascii="Times New Roman" w:hAnsi="Times New Roman"/>
          <w:sz w:val="28"/>
          <w:szCs w:val="28"/>
        </w:rPr>
        <w:t xml:space="preserve">управление обеспечения правовой информатизации Службы специальной связи и информации </w:t>
      </w:r>
      <w:r w:rsidRPr="00D9644A">
        <w:rPr>
          <w:rFonts w:ascii="Times New Roman" w:hAnsi="Times New Roman"/>
          <w:sz w:val="28"/>
          <w:szCs w:val="28"/>
        </w:rPr>
        <w:br/>
        <w:t xml:space="preserve">Федеральной службы охраны Российской Федерации (УОПИ Спецсвязи </w:t>
      </w:r>
      <w:r w:rsidRPr="00D9644A">
        <w:rPr>
          <w:rFonts w:ascii="Times New Roman" w:hAnsi="Times New Roman"/>
          <w:sz w:val="28"/>
          <w:szCs w:val="28"/>
        </w:rPr>
        <w:br/>
        <w:t>ФСО России).</w:t>
      </w:r>
    </w:p>
    <w:p w:rsidR="00921410" w:rsidRPr="00D9644A" w:rsidRDefault="00921410" w:rsidP="00722312">
      <w:pPr>
        <w:widowControl w:val="0"/>
        <w:autoSpaceDE w:val="0"/>
        <w:autoSpaceDN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1.6 Научно-исследовательская организация (НИО): Академия ФСО России.</w:t>
      </w:r>
    </w:p>
    <w:p w:rsidR="00921410" w:rsidRPr="00722312" w:rsidRDefault="00921410" w:rsidP="00722312">
      <w:pPr>
        <w:widowControl w:val="0"/>
        <w:autoSpaceDE w:val="0"/>
        <w:autoSpaceDN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312">
        <w:rPr>
          <w:rFonts w:ascii="Times New Roman" w:hAnsi="Times New Roman"/>
          <w:sz w:val="28"/>
          <w:szCs w:val="28"/>
        </w:rPr>
        <w:t xml:space="preserve">1.7 Исполнитель </w:t>
      </w:r>
      <w:r w:rsidR="00B47FE5">
        <w:rPr>
          <w:rFonts w:ascii="Times New Roman" w:hAnsi="Times New Roman"/>
          <w:sz w:val="28"/>
          <w:szCs w:val="28"/>
        </w:rPr>
        <w:t>СЧ </w:t>
      </w:r>
      <w:proofErr w:type="gramStart"/>
      <w:r w:rsidRPr="00722312">
        <w:rPr>
          <w:rFonts w:ascii="Times New Roman" w:hAnsi="Times New Roman"/>
          <w:sz w:val="28"/>
          <w:szCs w:val="28"/>
        </w:rPr>
        <w:t>ОКР</w:t>
      </w:r>
      <w:proofErr w:type="gramEnd"/>
      <w:r w:rsidR="00B47FE5">
        <w:rPr>
          <w:rFonts w:ascii="Times New Roman" w:hAnsi="Times New Roman"/>
          <w:sz w:val="28"/>
          <w:szCs w:val="28"/>
        </w:rPr>
        <w:t xml:space="preserve"> </w:t>
      </w:r>
      <w:r w:rsidR="00B47FE5" w:rsidRPr="00722312">
        <w:rPr>
          <w:rFonts w:ascii="Times New Roman" w:hAnsi="Times New Roman"/>
          <w:sz w:val="28"/>
          <w:szCs w:val="28"/>
        </w:rPr>
        <w:t>(далее – Исполнитель)</w:t>
      </w:r>
      <w:r w:rsidR="00B47FE5">
        <w:rPr>
          <w:rFonts w:ascii="Times New Roman" w:hAnsi="Times New Roman"/>
          <w:sz w:val="28"/>
          <w:szCs w:val="28"/>
        </w:rPr>
        <w:t xml:space="preserve"> </w:t>
      </w:r>
      <w:r w:rsidRPr="00722312">
        <w:rPr>
          <w:rFonts w:ascii="Times New Roman" w:hAnsi="Times New Roman"/>
          <w:sz w:val="28"/>
          <w:szCs w:val="28"/>
        </w:rPr>
        <w:t xml:space="preserve">– </w:t>
      </w:r>
      <w:r w:rsidR="00B47FE5" w:rsidRPr="00B47FE5">
        <w:rPr>
          <w:rFonts w:ascii="Times New Roman" w:hAnsi="Times New Roman"/>
          <w:sz w:val="28"/>
          <w:szCs w:val="28"/>
        </w:rPr>
        <w:t>общество с ограниченной ответственностью «САЙТЭК» (ООО «САЙТЭК»)</w:t>
      </w:r>
      <w:r w:rsidR="00B47FE5">
        <w:rPr>
          <w:rFonts w:ascii="Times New Roman" w:hAnsi="Times New Roman"/>
          <w:sz w:val="28"/>
          <w:szCs w:val="28"/>
        </w:rPr>
        <w:t xml:space="preserve">, </w:t>
      </w:r>
      <w:r w:rsidR="00B47FE5" w:rsidRPr="00B47FE5">
        <w:rPr>
          <w:rFonts w:ascii="Times New Roman" w:hAnsi="Times New Roman"/>
          <w:sz w:val="28"/>
          <w:szCs w:val="28"/>
        </w:rPr>
        <w:t>г. Москва</w:t>
      </w:r>
      <w:r w:rsidRPr="00722312">
        <w:rPr>
          <w:rFonts w:ascii="Times New Roman" w:hAnsi="Times New Roman"/>
          <w:sz w:val="28"/>
          <w:szCs w:val="28"/>
        </w:rPr>
        <w:t>.</w:t>
      </w:r>
    </w:p>
    <w:p w:rsidR="00921410" w:rsidRPr="00D9644A" w:rsidRDefault="00921410" w:rsidP="00722312">
      <w:pPr>
        <w:widowControl w:val="0"/>
        <w:autoSpaceDE w:val="0"/>
        <w:autoSpaceDN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113B">
        <w:rPr>
          <w:rFonts w:ascii="Times New Roman" w:hAnsi="Times New Roman"/>
          <w:sz w:val="28"/>
          <w:szCs w:val="28"/>
        </w:rPr>
        <w:t>1.8 </w:t>
      </w:r>
      <w:r w:rsidR="002921BE" w:rsidRPr="00A7113B">
        <w:rPr>
          <w:rFonts w:ascii="Times New Roman" w:hAnsi="Times New Roman"/>
          <w:color w:val="000000"/>
          <w:sz w:val="28"/>
          <w:szCs w:val="28"/>
        </w:rPr>
        <w:t xml:space="preserve">Привлечение к выполнению СЧ </w:t>
      </w:r>
      <w:proofErr w:type="gramStart"/>
      <w:r w:rsidR="002921BE" w:rsidRPr="00A7113B">
        <w:rPr>
          <w:rFonts w:ascii="Times New Roman" w:hAnsi="Times New Roman"/>
          <w:color w:val="000000"/>
          <w:sz w:val="28"/>
          <w:szCs w:val="28"/>
        </w:rPr>
        <w:t>ОКР</w:t>
      </w:r>
      <w:proofErr w:type="gramEnd"/>
      <w:r w:rsidR="002921BE" w:rsidRPr="00A7113B">
        <w:rPr>
          <w:rFonts w:ascii="Times New Roman" w:hAnsi="Times New Roman"/>
          <w:color w:val="000000"/>
          <w:sz w:val="28"/>
          <w:szCs w:val="28"/>
        </w:rPr>
        <w:t xml:space="preserve"> соисполнителей не допускается.</w:t>
      </w:r>
    </w:p>
    <w:p w:rsidR="00921410" w:rsidRPr="00D9644A" w:rsidRDefault="00921410" w:rsidP="002921BE">
      <w:pPr>
        <w:widowControl w:val="0"/>
        <w:autoSpaceDE w:val="0"/>
        <w:autoSpaceDN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1.9 Сроки выполнения </w:t>
      </w:r>
      <w:r w:rsidR="002921BE">
        <w:rPr>
          <w:rFonts w:ascii="Times New Roman" w:hAnsi="Times New Roman"/>
          <w:sz w:val="28"/>
          <w:szCs w:val="28"/>
          <w:lang w:eastAsia="ru-RU"/>
        </w:rPr>
        <w:t>СЧ </w:t>
      </w:r>
      <w:proofErr w:type="gramStart"/>
      <w:r w:rsidRPr="00D9644A">
        <w:rPr>
          <w:rFonts w:ascii="Times New Roman" w:hAnsi="Times New Roman"/>
          <w:sz w:val="28"/>
          <w:szCs w:val="28"/>
          <w:lang w:eastAsia="ru-RU"/>
        </w:rPr>
        <w:t>ОКР</w:t>
      </w:r>
      <w:proofErr w:type="gramEnd"/>
      <w:r w:rsidR="002921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21BE" w:rsidRPr="00722312">
        <w:rPr>
          <w:rFonts w:ascii="Times New Roman" w:hAnsi="Times New Roman"/>
          <w:sz w:val="28"/>
          <w:szCs w:val="28"/>
          <w:lang w:eastAsia="ru-RU"/>
        </w:rPr>
        <w:t>–</w:t>
      </w:r>
      <w:r w:rsidR="002921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21BE" w:rsidRPr="002921BE">
        <w:rPr>
          <w:rFonts w:ascii="Times New Roman" w:hAnsi="Times New Roman"/>
          <w:sz w:val="28"/>
          <w:szCs w:val="28"/>
          <w:lang w:eastAsia="ru-RU"/>
        </w:rPr>
        <w:t>в соответс</w:t>
      </w:r>
      <w:r w:rsidR="002921BE">
        <w:rPr>
          <w:rFonts w:ascii="Times New Roman" w:hAnsi="Times New Roman"/>
          <w:sz w:val="28"/>
          <w:szCs w:val="28"/>
          <w:lang w:eastAsia="ru-RU"/>
        </w:rPr>
        <w:t>твии с разделом 12 настоящего Т</w:t>
      </w:r>
      <w:r w:rsidR="007F017B">
        <w:rPr>
          <w:rFonts w:ascii="Times New Roman" w:hAnsi="Times New Roman"/>
          <w:sz w:val="28"/>
          <w:szCs w:val="28"/>
          <w:lang w:eastAsia="ru-RU"/>
        </w:rPr>
        <w:t>Т</w:t>
      </w:r>
      <w:r w:rsidR="002921BE" w:rsidRPr="002921BE">
        <w:rPr>
          <w:rFonts w:ascii="Times New Roman" w:hAnsi="Times New Roman"/>
          <w:sz w:val="28"/>
          <w:szCs w:val="28"/>
          <w:lang w:eastAsia="ru-RU"/>
        </w:rPr>
        <w:t>З.</w:t>
      </w:r>
    </w:p>
    <w:p w:rsidR="00921410" w:rsidRDefault="00921410" w:rsidP="002921BE">
      <w:pPr>
        <w:jc w:val="center"/>
        <w:rPr>
          <w:rFonts w:ascii="Times New Roman" w:eastAsia="MS Mincho" w:hAnsi="Times New Roman" w:cs="Arial"/>
          <w:b/>
          <w:bCs/>
          <w:caps/>
          <w:kern w:val="32"/>
          <w:sz w:val="28"/>
          <w:szCs w:val="28"/>
          <w:lang w:eastAsia="ru-RU"/>
        </w:rPr>
      </w:pPr>
      <w:bookmarkStart w:id="9" w:name="_Toc266187219"/>
      <w:r>
        <w:rPr>
          <w:rFonts w:ascii="Times New Roman" w:eastAsia="MS Mincho" w:hAnsi="Times New Roman" w:cs="Arial"/>
          <w:b/>
          <w:bCs/>
          <w:caps/>
          <w:kern w:val="32"/>
          <w:sz w:val="28"/>
          <w:szCs w:val="28"/>
          <w:lang w:eastAsia="ru-RU"/>
        </w:rPr>
        <w:br w:type="page"/>
      </w:r>
    </w:p>
    <w:p w:rsidR="00921410" w:rsidRPr="00AF580D" w:rsidRDefault="00921410" w:rsidP="00624585">
      <w:pPr>
        <w:pStyle w:val="a9"/>
        <w:keepNext/>
        <w:numPr>
          <w:ilvl w:val="0"/>
          <w:numId w:val="5"/>
        </w:numPr>
        <w:tabs>
          <w:tab w:val="left" w:pos="1134"/>
        </w:tabs>
        <w:spacing w:before="120" w:after="120" w:line="36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  <w:bookmarkStart w:id="10" w:name="_Toc498962231"/>
      <w:bookmarkStart w:id="11" w:name="_Toc498962275"/>
      <w:bookmarkStart w:id="12" w:name="_Toc498962337"/>
      <w:bookmarkStart w:id="13" w:name="_Toc498964950"/>
      <w:bookmarkStart w:id="14" w:name="_Toc498965011"/>
      <w:bookmarkStart w:id="15" w:name="_Toc498965434"/>
      <w:bookmarkStart w:id="16" w:name="_Toc498965487"/>
      <w:bookmarkStart w:id="17" w:name="_Toc508919541"/>
      <w:r w:rsidRPr="00AF580D">
        <w:rPr>
          <w:rFonts w:ascii="Times New Roman" w:hAnsi="Times New Roman"/>
          <w:b/>
          <w:sz w:val="28"/>
        </w:rPr>
        <w:t xml:space="preserve">ЦЕЛЬ ВЫПОЛНЕНИЯ </w:t>
      </w:r>
      <w:r w:rsidR="002921BE" w:rsidRPr="00AF580D">
        <w:rPr>
          <w:rFonts w:ascii="Times New Roman" w:hAnsi="Times New Roman"/>
          <w:b/>
          <w:sz w:val="28"/>
        </w:rPr>
        <w:t>СЧ </w:t>
      </w:r>
      <w:proofErr w:type="gramStart"/>
      <w:r w:rsidRPr="00AF580D">
        <w:rPr>
          <w:rFonts w:ascii="Times New Roman" w:hAnsi="Times New Roman"/>
          <w:b/>
          <w:sz w:val="28"/>
        </w:rPr>
        <w:t>ОКР</w:t>
      </w:r>
      <w:proofErr w:type="gramEnd"/>
      <w:r w:rsidRPr="00AF580D">
        <w:rPr>
          <w:rFonts w:ascii="Times New Roman" w:hAnsi="Times New Roman"/>
          <w:b/>
          <w:sz w:val="28"/>
        </w:rPr>
        <w:t>, НАИМЕНОВАНИЕ И ИНДЕКС ИЗДЕЛИЯ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2921BE" w:rsidRDefault="00921410" w:rsidP="007E1919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2.1 Целью </w:t>
      </w:r>
      <w:r w:rsidR="002921BE">
        <w:rPr>
          <w:rFonts w:ascii="Times New Roman" w:hAnsi="Times New Roman"/>
          <w:sz w:val="28"/>
          <w:szCs w:val="28"/>
          <w:lang w:eastAsia="ru-RU"/>
        </w:rPr>
        <w:t>СЧ </w:t>
      </w:r>
      <w:proofErr w:type="gramStart"/>
      <w:r w:rsidRPr="00D9644A">
        <w:rPr>
          <w:rFonts w:ascii="Times New Roman" w:hAnsi="Times New Roman"/>
          <w:sz w:val="28"/>
          <w:szCs w:val="28"/>
          <w:lang w:eastAsia="ru-RU"/>
        </w:rPr>
        <w:t>ОКР</w:t>
      </w:r>
      <w:proofErr w:type="gramEnd"/>
      <w:r w:rsidRPr="00D964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F7BBC">
        <w:rPr>
          <w:rFonts w:ascii="Times New Roman" w:hAnsi="Times New Roman"/>
          <w:sz w:val="28"/>
          <w:szCs w:val="28"/>
          <w:lang w:eastAsia="ru-RU"/>
        </w:rPr>
        <w:t xml:space="preserve">является </w:t>
      </w:r>
      <w:r w:rsidR="002921BE">
        <w:rPr>
          <w:rFonts w:ascii="Times New Roman" w:hAnsi="Times New Roman"/>
          <w:sz w:val="28"/>
          <w:szCs w:val="28"/>
          <w:lang w:eastAsia="ru-RU"/>
        </w:rPr>
        <w:t xml:space="preserve">разработка </w:t>
      </w:r>
      <w:r w:rsidR="002921BE">
        <w:rPr>
          <w:rFonts w:ascii="Times New Roman" w:hAnsi="Times New Roman"/>
          <w:bCs/>
          <w:sz w:val="28"/>
          <w:szCs w:val="28"/>
        </w:rPr>
        <w:t xml:space="preserve">прикладного программного обеспечения </w:t>
      </w:r>
      <w:r w:rsidR="002921BE">
        <w:rPr>
          <w:rFonts w:ascii="Times New Roman" w:hAnsi="Times New Roman"/>
          <w:sz w:val="28"/>
          <w:szCs w:val="28"/>
          <w:lang w:eastAsia="ru-RU"/>
        </w:rPr>
        <w:t>комплекса</w:t>
      </w:r>
      <w:r w:rsidR="002921B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программно-технических средств </w:t>
      </w:r>
      <w:r w:rsidR="002921BE" w:rsidRPr="00D9644A">
        <w:rPr>
          <w:rFonts w:ascii="Times New Roman" w:hAnsi="Times New Roman"/>
          <w:sz w:val="28"/>
          <w:szCs w:val="28"/>
          <w:lang w:eastAsia="ru-RU"/>
        </w:rPr>
        <w:t>выделенн</w:t>
      </w:r>
      <w:r w:rsidR="002921BE">
        <w:rPr>
          <w:rFonts w:ascii="Times New Roman" w:hAnsi="Times New Roman"/>
          <w:sz w:val="28"/>
          <w:szCs w:val="28"/>
          <w:lang w:eastAsia="ru-RU"/>
        </w:rPr>
        <w:t>ого</w:t>
      </w:r>
      <w:r w:rsidR="002921BE" w:rsidRPr="00D9644A">
        <w:rPr>
          <w:rFonts w:ascii="Times New Roman" w:hAnsi="Times New Roman"/>
          <w:sz w:val="28"/>
          <w:szCs w:val="28"/>
          <w:lang w:eastAsia="ru-RU"/>
        </w:rPr>
        <w:t xml:space="preserve"> сегмент</w:t>
      </w:r>
      <w:r w:rsidR="002921BE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2921BE">
        <w:rPr>
          <w:rFonts w:ascii="Times New Roman" w:hAnsi="Times New Roman"/>
          <w:color w:val="000000"/>
          <w:sz w:val="28"/>
          <w:szCs w:val="28"/>
          <w:lang w:eastAsia="ru-RU"/>
        </w:rPr>
        <w:t>системы правовой информации Государственно-правового управления Президента Российской Федерации</w:t>
      </w:r>
      <w:r w:rsidR="00335C1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– изделия «Педант»)</w:t>
      </w:r>
      <w:r w:rsidR="002921B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21410" w:rsidRPr="00D9644A" w:rsidRDefault="00921410" w:rsidP="007E1919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2.2 </w:t>
      </w:r>
      <w:r w:rsidRPr="00A7113B">
        <w:rPr>
          <w:rFonts w:ascii="Times New Roman" w:hAnsi="Times New Roman"/>
          <w:sz w:val="28"/>
          <w:szCs w:val="28"/>
          <w:lang w:eastAsia="ru-RU"/>
        </w:rPr>
        <w:t>Наименование изделия: «</w:t>
      </w:r>
      <w:r w:rsidR="00A1612A">
        <w:rPr>
          <w:rFonts w:ascii="Times New Roman" w:hAnsi="Times New Roman"/>
          <w:sz w:val="28"/>
          <w:szCs w:val="28"/>
          <w:lang w:eastAsia="ru-RU"/>
        </w:rPr>
        <w:t>П</w:t>
      </w:r>
      <w:r w:rsidR="002921BE" w:rsidRPr="00A7113B">
        <w:rPr>
          <w:rFonts w:ascii="Times New Roman" w:hAnsi="Times New Roman"/>
          <w:bCs/>
          <w:sz w:val="28"/>
          <w:szCs w:val="28"/>
        </w:rPr>
        <w:t>рикладное программное обеспечение</w:t>
      </w:r>
      <w:r w:rsidR="003347CD" w:rsidRPr="00A7113B">
        <w:rPr>
          <w:rFonts w:ascii="Times New Roman" w:hAnsi="Times New Roman"/>
          <w:bCs/>
          <w:sz w:val="28"/>
          <w:szCs w:val="28"/>
        </w:rPr>
        <w:t xml:space="preserve"> «</w:t>
      </w:r>
      <w:r w:rsidR="003347CD" w:rsidRPr="00A7113B">
        <w:rPr>
          <w:rFonts w:ascii="Times New Roman" w:hAnsi="Times New Roman"/>
          <w:sz w:val="28"/>
          <w:szCs w:val="28"/>
          <w:lang w:eastAsia="ru-RU"/>
        </w:rPr>
        <w:t>Педант</w:t>
      </w:r>
      <w:r w:rsidRPr="00A7113B">
        <w:rPr>
          <w:rFonts w:ascii="Times New Roman" w:hAnsi="Times New Roman"/>
          <w:sz w:val="28"/>
          <w:szCs w:val="28"/>
          <w:lang w:eastAsia="ru-RU"/>
        </w:rPr>
        <w:t>»</w:t>
      </w:r>
      <w:r w:rsidR="00335C1A" w:rsidRPr="00A7113B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3347CD" w:rsidRPr="00A7113B">
        <w:rPr>
          <w:rFonts w:ascii="Times New Roman" w:hAnsi="Times New Roman"/>
          <w:sz w:val="28"/>
          <w:szCs w:val="28"/>
          <w:lang w:eastAsia="ru-RU"/>
        </w:rPr>
        <w:t>–</w:t>
      </w:r>
      <w:r w:rsidR="00A161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5C1A" w:rsidRPr="00A7113B">
        <w:rPr>
          <w:rFonts w:ascii="Times New Roman" w:hAnsi="Times New Roman"/>
          <w:sz w:val="28"/>
          <w:szCs w:val="28"/>
          <w:lang w:eastAsia="ru-RU"/>
        </w:rPr>
        <w:t>ППО</w:t>
      </w:r>
      <w:r w:rsidR="003347CD" w:rsidRPr="00A7113B">
        <w:rPr>
          <w:rFonts w:ascii="Times New Roman" w:hAnsi="Times New Roman"/>
          <w:sz w:val="28"/>
          <w:szCs w:val="28"/>
          <w:lang w:eastAsia="ru-RU"/>
        </w:rPr>
        <w:t xml:space="preserve"> «Педант»</w:t>
      </w:r>
      <w:r w:rsidR="00335C1A" w:rsidRPr="00A7113B">
        <w:rPr>
          <w:rFonts w:ascii="Times New Roman" w:hAnsi="Times New Roman"/>
          <w:sz w:val="28"/>
          <w:szCs w:val="28"/>
          <w:lang w:eastAsia="ru-RU"/>
        </w:rPr>
        <w:t>)</w:t>
      </w:r>
      <w:r w:rsidRPr="00A7113B">
        <w:rPr>
          <w:rFonts w:ascii="Times New Roman" w:hAnsi="Times New Roman"/>
          <w:sz w:val="28"/>
          <w:szCs w:val="28"/>
          <w:lang w:eastAsia="ru-RU"/>
        </w:rPr>
        <w:t>.</w:t>
      </w:r>
    </w:p>
    <w:p w:rsidR="00921410" w:rsidRPr="00D9644A" w:rsidRDefault="00335C1A" w:rsidP="007E1919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 Индекс</w:t>
      </w:r>
      <w:r w:rsidR="00921410" w:rsidRPr="00D964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35C1A">
        <w:rPr>
          <w:rFonts w:ascii="Times New Roman" w:hAnsi="Times New Roman"/>
          <w:sz w:val="28"/>
          <w:szCs w:val="28"/>
          <w:lang w:eastAsia="ru-RU"/>
        </w:rPr>
        <w:t>изделию не присваивается</w:t>
      </w:r>
      <w:r w:rsidR="00921410" w:rsidRPr="00D9644A">
        <w:rPr>
          <w:rFonts w:ascii="Times New Roman" w:hAnsi="Times New Roman"/>
          <w:sz w:val="28"/>
          <w:szCs w:val="28"/>
          <w:lang w:eastAsia="ru-RU"/>
        </w:rPr>
        <w:t>.</w:t>
      </w:r>
    </w:p>
    <w:p w:rsidR="00335C1A" w:rsidRDefault="00921410" w:rsidP="007E1919">
      <w:pPr>
        <w:tabs>
          <w:tab w:val="right" w:leader="dot" w:pos="9638"/>
        </w:tabs>
        <w:suppressAutoHyphens/>
        <w:spacing w:after="0" w:line="34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2.4 Назначение изделия</w:t>
      </w:r>
      <w:r w:rsidR="00335C1A">
        <w:rPr>
          <w:rFonts w:ascii="Times New Roman" w:hAnsi="Times New Roman"/>
          <w:sz w:val="28"/>
          <w:szCs w:val="28"/>
          <w:lang w:eastAsia="ru-RU"/>
        </w:rPr>
        <w:t>:</w:t>
      </w:r>
    </w:p>
    <w:p w:rsidR="00921410" w:rsidRPr="00D9644A" w:rsidRDefault="009807B4" w:rsidP="009807B4">
      <w:pPr>
        <w:tabs>
          <w:tab w:val="right" w:leader="dot" w:pos="9638"/>
        </w:tabs>
        <w:suppressAutoHyphens/>
        <w:spacing w:after="0" w:line="34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2.4.1 О</w:t>
      </w:r>
      <w:r w:rsidR="00335C1A">
        <w:rPr>
          <w:rFonts w:ascii="Times New Roman" w:hAnsi="Times New Roman"/>
          <w:sz w:val="28"/>
          <w:szCs w:val="28"/>
          <w:lang w:eastAsia="ru-RU"/>
        </w:rPr>
        <w:t xml:space="preserve">беспечение функционирования </w:t>
      </w:r>
      <w:r w:rsidR="00335C1A">
        <w:rPr>
          <w:rFonts w:ascii="Times New Roman" w:hAnsi="Times New Roman"/>
          <w:bCs/>
          <w:sz w:val="28"/>
          <w:szCs w:val="28"/>
        </w:rPr>
        <w:t xml:space="preserve">прикладного </w:t>
      </w:r>
      <w:r w:rsidR="00335C1A">
        <w:rPr>
          <w:rFonts w:ascii="Times New Roman" w:hAnsi="Times New Roman"/>
          <w:sz w:val="28"/>
          <w:szCs w:val="28"/>
          <w:lang w:eastAsia="ru-RU"/>
        </w:rPr>
        <w:t xml:space="preserve">программного обеспечения </w:t>
      </w:r>
      <w:r w:rsidR="00335C1A">
        <w:rPr>
          <w:rFonts w:ascii="Times New Roman" w:hAnsi="Times New Roman"/>
          <w:color w:val="000000"/>
          <w:sz w:val="28"/>
          <w:szCs w:val="28"/>
          <w:lang w:eastAsia="ru-RU"/>
        </w:rPr>
        <w:t>изделия «Педант»</w:t>
      </w:r>
      <w:r w:rsidR="00921410" w:rsidRPr="00D9644A">
        <w:rPr>
          <w:rFonts w:ascii="Times New Roman" w:hAnsi="Times New Roman"/>
          <w:sz w:val="28"/>
          <w:szCs w:val="28"/>
          <w:lang w:eastAsia="ar-SA"/>
        </w:rPr>
        <w:t>:</w:t>
      </w:r>
    </w:p>
    <w:p w:rsidR="00335C1A" w:rsidRPr="00335C1A" w:rsidRDefault="00335C1A" w:rsidP="00624585">
      <w:pPr>
        <w:pStyle w:val="a9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5C1A">
        <w:rPr>
          <w:rFonts w:ascii="Times New Roman" w:hAnsi="Times New Roman"/>
          <w:sz w:val="28"/>
          <w:szCs w:val="28"/>
        </w:rPr>
        <w:t>информационн</w:t>
      </w:r>
      <w:r>
        <w:rPr>
          <w:rFonts w:ascii="Times New Roman" w:hAnsi="Times New Roman"/>
          <w:sz w:val="28"/>
          <w:szCs w:val="28"/>
        </w:rPr>
        <w:t>ой</w:t>
      </w:r>
      <w:r w:rsidRPr="00335C1A">
        <w:rPr>
          <w:rFonts w:ascii="Times New Roman" w:hAnsi="Times New Roman"/>
          <w:sz w:val="28"/>
          <w:szCs w:val="28"/>
        </w:rPr>
        <w:t xml:space="preserve"> подсистем</w:t>
      </w:r>
      <w:r>
        <w:rPr>
          <w:rFonts w:ascii="Times New Roman" w:hAnsi="Times New Roman"/>
          <w:sz w:val="28"/>
          <w:szCs w:val="28"/>
        </w:rPr>
        <w:t>ы</w:t>
      </w:r>
      <w:r w:rsidRPr="00335C1A">
        <w:rPr>
          <w:rFonts w:ascii="Times New Roman" w:hAnsi="Times New Roman"/>
          <w:sz w:val="28"/>
          <w:szCs w:val="28"/>
        </w:rPr>
        <w:t xml:space="preserve"> мониторинга законодательной деятельности (</w:t>
      </w:r>
      <w:r>
        <w:rPr>
          <w:rFonts w:ascii="Times New Roman" w:hAnsi="Times New Roman"/>
          <w:sz w:val="28"/>
          <w:szCs w:val="28"/>
        </w:rPr>
        <w:t xml:space="preserve">далее </w:t>
      </w:r>
      <w:r>
        <w:rPr>
          <w:rFonts w:ascii="Times New Roman" w:hAnsi="Times New Roman"/>
          <w:sz w:val="28"/>
          <w:szCs w:val="28"/>
        </w:rPr>
        <w:noBreakHyphen/>
        <w:t xml:space="preserve"> </w:t>
      </w:r>
      <w:r w:rsidRPr="00335C1A">
        <w:rPr>
          <w:rFonts w:ascii="Times New Roman" w:hAnsi="Times New Roman"/>
          <w:sz w:val="28"/>
          <w:szCs w:val="28"/>
        </w:rPr>
        <w:t>ИП «Мониторинг»);</w:t>
      </w:r>
    </w:p>
    <w:p w:rsidR="00335C1A" w:rsidRPr="00335C1A" w:rsidRDefault="00335C1A" w:rsidP="00624585">
      <w:pPr>
        <w:pStyle w:val="a9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5C1A">
        <w:rPr>
          <w:rFonts w:ascii="Times New Roman" w:hAnsi="Times New Roman"/>
          <w:sz w:val="28"/>
          <w:szCs w:val="28"/>
        </w:rPr>
        <w:t>информационн</w:t>
      </w:r>
      <w:r>
        <w:rPr>
          <w:rFonts w:ascii="Times New Roman" w:hAnsi="Times New Roman"/>
          <w:sz w:val="28"/>
          <w:szCs w:val="28"/>
        </w:rPr>
        <w:t>ой</w:t>
      </w:r>
      <w:r w:rsidRPr="00335C1A">
        <w:rPr>
          <w:rFonts w:ascii="Times New Roman" w:hAnsi="Times New Roman"/>
          <w:sz w:val="28"/>
          <w:szCs w:val="28"/>
        </w:rPr>
        <w:t xml:space="preserve"> подсистем</w:t>
      </w:r>
      <w:r w:rsidR="00D93486">
        <w:rPr>
          <w:rFonts w:ascii="Times New Roman" w:hAnsi="Times New Roman"/>
          <w:sz w:val="28"/>
          <w:szCs w:val="28"/>
        </w:rPr>
        <w:t>ы</w:t>
      </w:r>
      <w:r w:rsidRPr="00335C1A">
        <w:rPr>
          <w:rFonts w:ascii="Times New Roman" w:hAnsi="Times New Roman"/>
          <w:sz w:val="28"/>
          <w:szCs w:val="28"/>
        </w:rPr>
        <w:t xml:space="preserve"> «Контроль опубликования правовых актов» (</w:t>
      </w:r>
      <w:r w:rsidR="00D93486">
        <w:rPr>
          <w:rFonts w:ascii="Times New Roman" w:hAnsi="Times New Roman"/>
          <w:sz w:val="28"/>
          <w:szCs w:val="28"/>
        </w:rPr>
        <w:t xml:space="preserve">далее </w:t>
      </w:r>
      <w:r w:rsidR="00D93486">
        <w:rPr>
          <w:rFonts w:ascii="Times New Roman" w:hAnsi="Times New Roman"/>
          <w:sz w:val="28"/>
          <w:szCs w:val="28"/>
        </w:rPr>
        <w:noBreakHyphen/>
        <w:t xml:space="preserve"> </w:t>
      </w:r>
      <w:r w:rsidRPr="00335C1A">
        <w:rPr>
          <w:rFonts w:ascii="Times New Roman" w:hAnsi="Times New Roman"/>
          <w:sz w:val="28"/>
          <w:szCs w:val="28"/>
        </w:rPr>
        <w:t>ИП «Контроль»);</w:t>
      </w:r>
    </w:p>
    <w:p w:rsidR="00335C1A" w:rsidRDefault="00335C1A" w:rsidP="00624585">
      <w:pPr>
        <w:pStyle w:val="a9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5C1A">
        <w:rPr>
          <w:rFonts w:ascii="Times New Roman" w:hAnsi="Times New Roman"/>
          <w:sz w:val="28"/>
          <w:szCs w:val="28"/>
        </w:rPr>
        <w:t>информационн</w:t>
      </w:r>
      <w:r w:rsidR="00D93486">
        <w:rPr>
          <w:rFonts w:ascii="Times New Roman" w:hAnsi="Times New Roman"/>
          <w:sz w:val="28"/>
          <w:szCs w:val="28"/>
        </w:rPr>
        <w:t>ой</w:t>
      </w:r>
      <w:r w:rsidRPr="00335C1A">
        <w:rPr>
          <w:rFonts w:ascii="Times New Roman" w:hAnsi="Times New Roman"/>
          <w:sz w:val="28"/>
          <w:szCs w:val="28"/>
        </w:rPr>
        <w:t xml:space="preserve"> подсистем</w:t>
      </w:r>
      <w:r w:rsidR="00D93486">
        <w:rPr>
          <w:rFonts w:ascii="Times New Roman" w:hAnsi="Times New Roman"/>
          <w:sz w:val="28"/>
          <w:szCs w:val="28"/>
        </w:rPr>
        <w:t>ы</w:t>
      </w:r>
      <w:r w:rsidRPr="00335C1A">
        <w:rPr>
          <w:rFonts w:ascii="Times New Roman" w:hAnsi="Times New Roman"/>
          <w:sz w:val="28"/>
          <w:szCs w:val="28"/>
        </w:rPr>
        <w:t xml:space="preserve"> «Мониторинг кадровых решений органов государственной власти Российской Федерации» (</w:t>
      </w:r>
      <w:r w:rsidR="00D93486">
        <w:rPr>
          <w:rFonts w:ascii="Times New Roman" w:hAnsi="Times New Roman"/>
          <w:sz w:val="28"/>
          <w:szCs w:val="28"/>
        </w:rPr>
        <w:t xml:space="preserve">далее </w:t>
      </w:r>
      <w:r w:rsidR="00D93486">
        <w:rPr>
          <w:rFonts w:ascii="Times New Roman" w:hAnsi="Times New Roman"/>
          <w:sz w:val="28"/>
          <w:szCs w:val="28"/>
        </w:rPr>
        <w:noBreakHyphen/>
        <w:t xml:space="preserve"> ИП «МКР»);</w:t>
      </w:r>
    </w:p>
    <w:p w:rsidR="00633C5C" w:rsidRPr="00A7113B" w:rsidRDefault="00633C5C" w:rsidP="00633C5C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113B">
        <w:rPr>
          <w:rFonts w:ascii="Times New Roman" w:hAnsi="Times New Roman"/>
          <w:sz w:val="28"/>
          <w:szCs w:val="28"/>
          <w:lang w:eastAsia="ru-RU"/>
        </w:rPr>
        <w:t xml:space="preserve">2.5 Для достижения цели СЧ </w:t>
      </w:r>
      <w:proofErr w:type="gramStart"/>
      <w:r w:rsidRPr="00A7113B">
        <w:rPr>
          <w:rFonts w:ascii="Times New Roman" w:hAnsi="Times New Roman"/>
          <w:sz w:val="28"/>
          <w:szCs w:val="28"/>
          <w:lang w:eastAsia="ru-RU"/>
        </w:rPr>
        <w:t>ОКР</w:t>
      </w:r>
      <w:proofErr w:type="gramEnd"/>
      <w:r w:rsidRPr="00A7113B">
        <w:rPr>
          <w:rFonts w:ascii="Times New Roman" w:hAnsi="Times New Roman"/>
          <w:sz w:val="28"/>
          <w:szCs w:val="28"/>
          <w:lang w:eastAsia="ru-RU"/>
        </w:rPr>
        <w:t xml:space="preserve"> необходимо решить следующие задачи:</w:t>
      </w:r>
    </w:p>
    <w:p w:rsidR="00921410" w:rsidRPr="0015481C" w:rsidRDefault="009807B4" w:rsidP="009807B4">
      <w:pPr>
        <w:tabs>
          <w:tab w:val="right" w:leader="dot" w:pos="9638"/>
        </w:tabs>
        <w:suppressAutoHyphens/>
        <w:spacing w:after="0" w:line="34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2.5.1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 П</w:t>
      </w:r>
      <w:proofErr w:type="gramEnd"/>
      <w:r w:rsidR="0015481C" w:rsidRPr="0015481C">
        <w:rPr>
          <w:rFonts w:ascii="Times New Roman" w:hAnsi="Times New Roman"/>
          <w:sz w:val="28"/>
          <w:szCs w:val="28"/>
          <w:lang w:eastAsia="ru-RU"/>
        </w:rPr>
        <w:t xml:space="preserve">ровести анализ используемых в ГПУ информационных систем (ресурсов, потоков), </w:t>
      </w:r>
      <w:r w:rsidR="0015481C"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="00633C5C" w:rsidRPr="0015481C">
        <w:rPr>
          <w:rFonts w:ascii="Times New Roman" w:hAnsi="Times New Roman"/>
          <w:sz w:val="28"/>
          <w:szCs w:val="28"/>
          <w:lang w:eastAsia="ru-RU"/>
        </w:rPr>
        <w:t>разработк</w:t>
      </w:r>
      <w:r w:rsidR="0015481C">
        <w:rPr>
          <w:rFonts w:ascii="Times New Roman" w:hAnsi="Times New Roman"/>
          <w:sz w:val="28"/>
          <w:szCs w:val="28"/>
          <w:lang w:eastAsia="ru-RU"/>
        </w:rPr>
        <w:t>и</w:t>
      </w:r>
      <w:r w:rsidR="00633C5C" w:rsidRPr="0015481C">
        <w:rPr>
          <w:rFonts w:ascii="Times New Roman" w:hAnsi="Times New Roman"/>
          <w:sz w:val="28"/>
          <w:szCs w:val="28"/>
          <w:lang w:eastAsia="ru-RU"/>
        </w:rPr>
        <w:t xml:space="preserve"> оптимальных организационных, технических и технологических решений по с</w:t>
      </w:r>
      <w:r w:rsidR="00633C5C" w:rsidRPr="0015481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озданию </w:t>
      </w:r>
      <w:r>
        <w:rPr>
          <w:rFonts w:ascii="Times New Roman" w:hAnsi="Times New Roman"/>
          <w:sz w:val="28"/>
          <w:szCs w:val="28"/>
          <w:lang w:eastAsia="ru-RU"/>
        </w:rPr>
        <w:t>ППО «Педант».</w:t>
      </w:r>
    </w:p>
    <w:p w:rsidR="00633C5C" w:rsidRPr="00A7113B" w:rsidRDefault="009807B4" w:rsidP="009807B4">
      <w:pPr>
        <w:tabs>
          <w:tab w:val="right" w:leader="dot" w:pos="9638"/>
        </w:tabs>
        <w:suppressAutoHyphens/>
        <w:spacing w:after="0" w:line="34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2.5.2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 С</w:t>
      </w:r>
      <w:proofErr w:type="gramEnd"/>
      <w:r w:rsidR="006E2DA7">
        <w:rPr>
          <w:rFonts w:ascii="Times New Roman" w:hAnsi="Times New Roman"/>
          <w:sz w:val="28"/>
          <w:szCs w:val="28"/>
          <w:lang w:eastAsia="ru-RU"/>
        </w:rPr>
        <w:t xml:space="preserve">оздать </w:t>
      </w:r>
      <w:r>
        <w:rPr>
          <w:rFonts w:ascii="Times New Roman" w:hAnsi="Times New Roman"/>
          <w:sz w:val="28"/>
          <w:szCs w:val="28"/>
          <w:lang w:eastAsia="ru-RU"/>
        </w:rPr>
        <w:t>ППО «Педант».</w:t>
      </w:r>
    </w:p>
    <w:p w:rsidR="00633C5C" w:rsidRPr="00A7113B" w:rsidRDefault="009807B4" w:rsidP="009807B4">
      <w:pPr>
        <w:tabs>
          <w:tab w:val="right" w:leader="dot" w:pos="9638"/>
        </w:tabs>
        <w:suppressAutoHyphens/>
        <w:spacing w:after="0" w:line="34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2.5.3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 О</w:t>
      </w:r>
      <w:proofErr w:type="gramEnd"/>
      <w:r w:rsidR="001578AE">
        <w:rPr>
          <w:rFonts w:ascii="Times New Roman" w:hAnsi="Times New Roman"/>
          <w:sz w:val="28"/>
          <w:szCs w:val="28"/>
          <w:lang w:eastAsia="ru-RU"/>
        </w:rPr>
        <w:t>существить</w:t>
      </w:r>
      <w:r w:rsidR="00633C5C" w:rsidRPr="00A7113B">
        <w:rPr>
          <w:rFonts w:ascii="Times New Roman" w:hAnsi="Times New Roman"/>
          <w:sz w:val="28"/>
          <w:szCs w:val="28"/>
          <w:lang w:eastAsia="ru-RU"/>
        </w:rPr>
        <w:t xml:space="preserve"> установку, настройку и перви</w:t>
      </w:r>
      <w:r w:rsidR="006E2DA7">
        <w:rPr>
          <w:rFonts w:ascii="Times New Roman" w:hAnsi="Times New Roman"/>
          <w:sz w:val="28"/>
          <w:szCs w:val="28"/>
          <w:lang w:eastAsia="ru-RU"/>
        </w:rPr>
        <w:t xml:space="preserve">чное информационное наполнение </w:t>
      </w:r>
      <w:r>
        <w:rPr>
          <w:rFonts w:ascii="Times New Roman" w:hAnsi="Times New Roman"/>
          <w:sz w:val="28"/>
          <w:szCs w:val="28"/>
          <w:lang w:eastAsia="ru-RU"/>
        </w:rPr>
        <w:t>ППО «Педант».</w:t>
      </w:r>
    </w:p>
    <w:p w:rsidR="00633C5C" w:rsidRPr="00A7113B" w:rsidRDefault="009807B4" w:rsidP="009807B4">
      <w:pPr>
        <w:tabs>
          <w:tab w:val="right" w:leader="dot" w:pos="9638"/>
        </w:tabs>
        <w:suppressAutoHyphens/>
        <w:spacing w:after="0" w:line="34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2.5.4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 П</w:t>
      </w:r>
      <w:proofErr w:type="gramEnd"/>
      <w:r w:rsidR="00633C5C" w:rsidRPr="00A7113B">
        <w:rPr>
          <w:rFonts w:ascii="Times New Roman" w:hAnsi="Times New Roman"/>
          <w:sz w:val="28"/>
          <w:szCs w:val="28"/>
          <w:lang w:eastAsia="ru-RU"/>
        </w:rPr>
        <w:t xml:space="preserve">одготовить материалы для проведения аттестации </w:t>
      </w:r>
      <w:r>
        <w:rPr>
          <w:rFonts w:ascii="Times New Roman" w:hAnsi="Times New Roman"/>
          <w:sz w:val="28"/>
          <w:szCs w:val="28"/>
          <w:lang w:eastAsia="ru-RU"/>
        </w:rPr>
        <w:t>в составе комплекса ПТС СПИ ГПУ.</w:t>
      </w:r>
    </w:p>
    <w:p w:rsidR="00633C5C" w:rsidRDefault="009807B4" w:rsidP="009807B4">
      <w:pPr>
        <w:tabs>
          <w:tab w:val="right" w:leader="dot" w:pos="9638"/>
        </w:tabs>
        <w:suppressAutoHyphens/>
        <w:spacing w:after="0" w:line="34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2.5.5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 Р</w:t>
      </w:r>
      <w:proofErr w:type="gramEnd"/>
      <w:r w:rsidR="00633C5C" w:rsidRPr="00A7113B">
        <w:rPr>
          <w:rFonts w:ascii="Times New Roman" w:hAnsi="Times New Roman"/>
          <w:sz w:val="28"/>
          <w:szCs w:val="28"/>
          <w:lang w:eastAsia="ar-SA"/>
        </w:rPr>
        <w:t xml:space="preserve">азработать и реализовать технологию (технические решения) автоматизации процессов информационного взаимодействия изделия «Педант» с системами </w:t>
      </w:r>
      <w:r w:rsidR="001578AE">
        <w:rPr>
          <w:rFonts w:ascii="Times New Roman" w:hAnsi="Times New Roman"/>
          <w:sz w:val="28"/>
          <w:szCs w:val="28"/>
          <w:lang w:eastAsia="ru-RU"/>
        </w:rPr>
        <w:t>СПИ ГПУ.</w:t>
      </w:r>
    </w:p>
    <w:p w:rsidR="001578AE" w:rsidRPr="001578AE" w:rsidRDefault="001578AE" w:rsidP="001578AE">
      <w:pPr>
        <w:tabs>
          <w:tab w:val="right" w:leader="dot" w:pos="9638"/>
        </w:tabs>
        <w:suppressAutoHyphens/>
        <w:spacing w:after="0" w:line="348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578AE">
        <w:rPr>
          <w:rFonts w:ascii="Times New Roman" w:hAnsi="Times New Roman"/>
          <w:i/>
          <w:sz w:val="28"/>
          <w:szCs w:val="28"/>
          <w:lang w:eastAsia="ru-RU"/>
        </w:rPr>
        <w:t xml:space="preserve">Примечание </w:t>
      </w:r>
      <w:r w:rsidRPr="001578AE">
        <w:rPr>
          <w:rFonts w:ascii="Times New Roman" w:hAnsi="Times New Roman"/>
          <w:i/>
          <w:sz w:val="28"/>
          <w:szCs w:val="28"/>
          <w:lang w:eastAsia="ru-RU"/>
        </w:rPr>
        <w:noBreakHyphen/>
        <w:t xml:space="preserve"> Необходимые для обеспечения </w:t>
      </w:r>
      <w:r w:rsidR="007F017B">
        <w:rPr>
          <w:rFonts w:ascii="Times New Roman" w:hAnsi="Times New Roman"/>
          <w:i/>
          <w:sz w:val="28"/>
          <w:szCs w:val="28"/>
          <w:lang w:eastAsia="ru-RU"/>
        </w:rPr>
        <w:t>указанного выше</w:t>
      </w:r>
      <w:r w:rsidRPr="001578AE">
        <w:rPr>
          <w:rFonts w:ascii="Times New Roman" w:hAnsi="Times New Roman"/>
          <w:i/>
          <w:sz w:val="28"/>
          <w:szCs w:val="28"/>
          <w:lang w:eastAsia="ru-RU"/>
        </w:rPr>
        <w:t xml:space="preserve"> взаимодействия сведения по </w:t>
      </w:r>
      <w:r w:rsidRPr="001578AE">
        <w:rPr>
          <w:rFonts w:ascii="Times New Roman" w:hAnsi="Times New Roman"/>
          <w:i/>
          <w:sz w:val="28"/>
          <w:szCs w:val="28"/>
          <w:lang w:eastAsia="ar-SA"/>
        </w:rPr>
        <w:t xml:space="preserve">системам </w:t>
      </w:r>
      <w:proofErr w:type="gramStart"/>
      <w:r w:rsidRPr="001578AE">
        <w:rPr>
          <w:rFonts w:ascii="Times New Roman" w:hAnsi="Times New Roman"/>
          <w:i/>
          <w:sz w:val="28"/>
          <w:szCs w:val="28"/>
          <w:lang w:eastAsia="ru-RU"/>
        </w:rPr>
        <w:t>СПИ ГПУ предоставляются</w:t>
      </w:r>
      <w:proofErr w:type="gramEnd"/>
      <w:r w:rsidRPr="001578AE">
        <w:rPr>
          <w:rFonts w:ascii="Times New Roman" w:hAnsi="Times New Roman"/>
          <w:i/>
          <w:sz w:val="28"/>
          <w:szCs w:val="28"/>
          <w:lang w:eastAsia="ru-RU"/>
        </w:rPr>
        <w:t xml:space="preserve"> Головным исполнителем ОКР.</w:t>
      </w:r>
    </w:p>
    <w:p w:rsidR="006E4C94" w:rsidRDefault="006E4C94" w:rsidP="006E4C94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113B">
        <w:rPr>
          <w:rFonts w:ascii="Times New Roman" w:hAnsi="Times New Roman"/>
          <w:sz w:val="28"/>
          <w:szCs w:val="28"/>
          <w:lang w:eastAsia="ru-RU"/>
        </w:rPr>
        <w:t xml:space="preserve">2.6 Область применения изделия: </w:t>
      </w:r>
      <w:r w:rsidRPr="00A7113B">
        <w:rPr>
          <w:rFonts w:ascii="Times New Roman" w:hAnsi="Times New Roman"/>
          <w:snapToGrid w:val="0"/>
          <w:sz w:val="28"/>
          <w:szCs w:val="28"/>
        </w:rPr>
        <w:t xml:space="preserve">ППО </w:t>
      </w:r>
      <w:r w:rsidRPr="00A7113B">
        <w:rPr>
          <w:rFonts w:ascii="Times New Roman" w:hAnsi="Times New Roman"/>
          <w:sz w:val="28"/>
          <w:szCs w:val="28"/>
          <w:lang w:eastAsia="ru-RU"/>
        </w:rPr>
        <w:t xml:space="preserve">«Педант» </w:t>
      </w:r>
      <w:r w:rsidRPr="00A7113B">
        <w:rPr>
          <w:rFonts w:ascii="Times New Roman" w:hAnsi="Times New Roman"/>
          <w:snapToGrid w:val="0"/>
          <w:sz w:val="28"/>
          <w:szCs w:val="28"/>
        </w:rPr>
        <w:t xml:space="preserve">предполагается </w:t>
      </w:r>
      <w:r w:rsidRPr="00A7113B">
        <w:rPr>
          <w:rFonts w:ascii="Times New Roman" w:hAnsi="Times New Roman"/>
          <w:snapToGrid w:val="0"/>
          <w:sz w:val="28"/>
          <w:szCs w:val="28"/>
        </w:rPr>
        <w:br/>
        <w:t xml:space="preserve">к использованию для </w:t>
      </w:r>
      <w:r w:rsidRPr="00A7113B">
        <w:rPr>
          <w:rFonts w:ascii="Times New Roman" w:hAnsi="Times New Roman"/>
          <w:sz w:val="28"/>
          <w:szCs w:val="28"/>
        </w:rPr>
        <w:t xml:space="preserve">хранения, создания, обработки и </w:t>
      </w:r>
      <w:proofErr w:type="gramStart"/>
      <w:r w:rsidRPr="00A7113B">
        <w:rPr>
          <w:rFonts w:ascii="Times New Roman" w:hAnsi="Times New Roman"/>
          <w:sz w:val="28"/>
          <w:szCs w:val="28"/>
        </w:rPr>
        <w:t>передачи</w:t>
      </w:r>
      <w:r w:rsidRPr="00A7113B">
        <w:rPr>
          <w:rFonts w:ascii="Times New Roman" w:hAnsi="Times New Roman"/>
          <w:snapToGrid w:val="0"/>
          <w:sz w:val="28"/>
          <w:szCs w:val="28"/>
        </w:rPr>
        <w:t xml:space="preserve"> информации, предназначенной для объекта государственной охраны и</w:t>
      </w:r>
      <w:proofErr w:type="gramEnd"/>
      <w:r w:rsidRPr="00A7113B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7113B">
        <w:rPr>
          <w:rFonts w:ascii="Times New Roman" w:hAnsi="Times New Roman"/>
          <w:sz w:val="28"/>
          <w:szCs w:val="28"/>
          <w:lang w:eastAsia="ru-RU"/>
        </w:rPr>
        <w:t xml:space="preserve">будет </w:t>
      </w:r>
      <w:r w:rsidRPr="00A7113B">
        <w:rPr>
          <w:rFonts w:ascii="Times New Roman" w:hAnsi="Times New Roman"/>
          <w:sz w:val="28"/>
          <w:szCs w:val="28"/>
          <w:lang w:eastAsia="ru-RU"/>
        </w:rPr>
        <w:br/>
        <w:t>эксплуатироваться в составе СПИ ГПУ.</w:t>
      </w:r>
    </w:p>
    <w:p w:rsidR="00921410" w:rsidRPr="00AF580D" w:rsidRDefault="007F017B" w:rsidP="00624585">
      <w:pPr>
        <w:pStyle w:val="a9"/>
        <w:keepNext/>
        <w:numPr>
          <w:ilvl w:val="0"/>
          <w:numId w:val="5"/>
        </w:numPr>
        <w:tabs>
          <w:tab w:val="left" w:pos="1134"/>
        </w:tabs>
        <w:spacing w:before="120" w:after="120" w:line="36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  <w:bookmarkStart w:id="18" w:name="_Toc266187220"/>
      <w:bookmarkStart w:id="19" w:name="_Toc498962232"/>
      <w:bookmarkStart w:id="20" w:name="_Toc498962276"/>
      <w:bookmarkStart w:id="21" w:name="_Toc498962338"/>
      <w:bookmarkStart w:id="22" w:name="_Toc498964951"/>
      <w:bookmarkStart w:id="23" w:name="_Toc498965012"/>
      <w:bookmarkStart w:id="24" w:name="_Toc498965435"/>
      <w:bookmarkStart w:id="25" w:name="_Toc498965488"/>
      <w:bookmarkStart w:id="26" w:name="_Toc508919542"/>
      <w:r>
        <w:rPr>
          <w:rFonts w:ascii="Times New Roman" w:hAnsi="Times New Roman"/>
          <w:b/>
          <w:sz w:val="28"/>
        </w:rPr>
        <w:br w:type="page"/>
      </w:r>
      <w:r w:rsidR="00921410" w:rsidRPr="00AF580D">
        <w:rPr>
          <w:rFonts w:ascii="Times New Roman" w:hAnsi="Times New Roman"/>
          <w:b/>
          <w:sz w:val="28"/>
        </w:rPr>
        <w:t>ТАКТИКО-ТЕХНИЧЕСКИЕ ТРЕБОВАНИЯ К ИЗДЕЛИЮ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921410" w:rsidRPr="00AF580D" w:rsidRDefault="00921410" w:rsidP="00624585">
      <w:pPr>
        <w:pStyle w:val="a9"/>
        <w:keepNext/>
        <w:numPr>
          <w:ilvl w:val="1"/>
          <w:numId w:val="5"/>
        </w:numPr>
        <w:tabs>
          <w:tab w:val="left" w:pos="1276"/>
        </w:tabs>
        <w:spacing w:before="12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8"/>
        </w:rPr>
      </w:pPr>
      <w:bookmarkStart w:id="27" w:name="_Toc508919543"/>
      <w:r w:rsidRPr="00AF580D">
        <w:rPr>
          <w:rFonts w:ascii="Times New Roman" w:hAnsi="Times New Roman"/>
          <w:b/>
          <w:sz w:val="28"/>
        </w:rPr>
        <w:t>Состав изделия</w:t>
      </w:r>
      <w:bookmarkEnd w:id="27"/>
    </w:p>
    <w:p w:rsidR="006E4C94" w:rsidRPr="00A7113B" w:rsidRDefault="006E2DA7" w:rsidP="006E4C94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3.1.1 </w:t>
      </w:r>
      <w:r w:rsidR="006E4C94" w:rsidRPr="00A7113B">
        <w:rPr>
          <w:rFonts w:ascii="Times New Roman" w:hAnsi="Times New Roman"/>
          <w:sz w:val="28"/>
          <w:szCs w:val="28"/>
          <w:lang w:eastAsia="ru-RU"/>
        </w:rPr>
        <w:t>ППО «Педант» должно представлять собой комплекс программных средств.</w:t>
      </w:r>
    </w:p>
    <w:p w:rsidR="00921410" w:rsidRDefault="00921410" w:rsidP="009700FB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113B">
        <w:rPr>
          <w:rFonts w:ascii="Times New Roman" w:hAnsi="Times New Roman"/>
          <w:sz w:val="28"/>
          <w:szCs w:val="28"/>
          <w:lang w:eastAsia="ru-RU"/>
        </w:rPr>
        <w:t>3.1.</w:t>
      </w:r>
      <w:r w:rsidR="006E4C94" w:rsidRPr="00A7113B">
        <w:rPr>
          <w:rFonts w:ascii="Times New Roman" w:hAnsi="Times New Roman"/>
          <w:sz w:val="28"/>
          <w:szCs w:val="28"/>
          <w:lang w:eastAsia="ru-RU"/>
        </w:rPr>
        <w:t>2</w:t>
      </w:r>
      <w:proofErr w:type="gramStart"/>
      <w:r w:rsidRPr="00A7113B">
        <w:rPr>
          <w:rFonts w:ascii="Times New Roman" w:hAnsi="Times New Roman"/>
          <w:sz w:val="28"/>
          <w:szCs w:val="28"/>
          <w:lang w:eastAsia="ru-RU"/>
        </w:rPr>
        <w:t> </w:t>
      </w:r>
      <w:r w:rsidR="006E4C94" w:rsidRPr="00A7113B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="006E4C94" w:rsidRPr="00A7113B">
        <w:rPr>
          <w:rFonts w:ascii="Times New Roman" w:hAnsi="Times New Roman"/>
          <w:sz w:val="28"/>
          <w:szCs w:val="28"/>
          <w:lang w:eastAsia="ru-RU"/>
        </w:rPr>
        <w:t xml:space="preserve"> состав изделия должны входить</w:t>
      </w:r>
      <w:r w:rsidR="00D93486" w:rsidRPr="00A7113B">
        <w:rPr>
          <w:rFonts w:ascii="Times New Roman" w:hAnsi="Times New Roman"/>
          <w:sz w:val="28"/>
          <w:szCs w:val="28"/>
          <w:lang w:eastAsia="ru-RU"/>
        </w:rPr>
        <w:t>:</w:t>
      </w:r>
    </w:p>
    <w:p w:rsidR="001578AE" w:rsidRDefault="005D42C1" w:rsidP="005D42C1">
      <w:pPr>
        <w:pStyle w:val="a9"/>
        <w:spacing w:after="0" w:line="360" w:lineRule="auto"/>
        <w:ind w:left="709"/>
        <w:rPr>
          <w:rFonts w:ascii="Times New Roman" w:hAnsi="Times New Roman"/>
          <w:sz w:val="28"/>
          <w:szCs w:val="28"/>
          <w:lang w:eastAsia="ru-RU"/>
        </w:rPr>
      </w:pPr>
      <w:r w:rsidRPr="00A7113B">
        <w:rPr>
          <w:rFonts w:ascii="Times New Roman" w:hAnsi="Times New Roman"/>
          <w:sz w:val="28"/>
          <w:szCs w:val="28"/>
          <w:lang w:eastAsia="ru-RU"/>
        </w:rPr>
        <w:t>3.1.2</w:t>
      </w:r>
      <w:r>
        <w:rPr>
          <w:rFonts w:ascii="Times New Roman" w:hAnsi="Times New Roman"/>
          <w:sz w:val="28"/>
          <w:szCs w:val="28"/>
          <w:lang w:eastAsia="ru-RU"/>
        </w:rPr>
        <w:t>.1 </w:t>
      </w:r>
      <w:r w:rsidR="001578AE" w:rsidRPr="00335C1A">
        <w:rPr>
          <w:rFonts w:ascii="Times New Roman" w:hAnsi="Times New Roman"/>
          <w:sz w:val="28"/>
          <w:szCs w:val="28"/>
        </w:rPr>
        <w:t>ИП «Мониторинг»</w:t>
      </w:r>
      <w:r>
        <w:rPr>
          <w:rFonts w:ascii="Times New Roman" w:hAnsi="Times New Roman"/>
          <w:sz w:val="28"/>
          <w:szCs w:val="28"/>
        </w:rPr>
        <w:t>.</w:t>
      </w:r>
    </w:p>
    <w:p w:rsidR="00430FF1" w:rsidRDefault="005D42C1" w:rsidP="00430FF1">
      <w:pPr>
        <w:pStyle w:val="a9"/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A7113B">
        <w:rPr>
          <w:rFonts w:ascii="Times New Roman" w:hAnsi="Times New Roman"/>
          <w:sz w:val="28"/>
          <w:szCs w:val="28"/>
          <w:lang w:eastAsia="ru-RU"/>
        </w:rPr>
        <w:t>3.1.2</w:t>
      </w:r>
      <w:r>
        <w:rPr>
          <w:rFonts w:ascii="Times New Roman" w:hAnsi="Times New Roman"/>
          <w:sz w:val="28"/>
          <w:szCs w:val="28"/>
          <w:lang w:eastAsia="ru-RU"/>
        </w:rPr>
        <w:t>.2 </w:t>
      </w:r>
      <w:r w:rsidR="001578AE" w:rsidRPr="00335C1A">
        <w:rPr>
          <w:rFonts w:ascii="Times New Roman" w:hAnsi="Times New Roman"/>
          <w:sz w:val="28"/>
          <w:szCs w:val="28"/>
        </w:rPr>
        <w:t>ИП «Контроль»</w:t>
      </w:r>
      <w:r w:rsidR="006226C6">
        <w:rPr>
          <w:rFonts w:ascii="Times New Roman" w:hAnsi="Times New Roman"/>
          <w:sz w:val="28"/>
          <w:szCs w:val="28"/>
        </w:rPr>
        <w:t>.</w:t>
      </w:r>
    </w:p>
    <w:p w:rsidR="00430FF1" w:rsidRPr="006E2DA7" w:rsidRDefault="005D42C1" w:rsidP="00430FF1">
      <w:pPr>
        <w:pStyle w:val="a9"/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 w:rsidRPr="00A7113B">
        <w:rPr>
          <w:rFonts w:ascii="Times New Roman" w:hAnsi="Times New Roman"/>
          <w:sz w:val="28"/>
          <w:szCs w:val="28"/>
          <w:lang w:eastAsia="ru-RU"/>
        </w:rPr>
        <w:t>3.1.2</w:t>
      </w:r>
      <w:r>
        <w:rPr>
          <w:rFonts w:ascii="Times New Roman" w:hAnsi="Times New Roman"/>
          <w:sz w:val="28"/>
          <w:szCs w:val="28"/>
          <w:lang w:eastAsia="ru-RU"/>
        </w:rPr>
        <w:t>.3 </w:t>
      </w:r>
      <w:r w:rsidR="006226C6">
        <w:rPr>
          <w:rFonts w:ascii="Times New Roman" w:hAnsi="Times New Roman"/>
          <w:sz w:val="28"/>
          <w:szCs w:val="28"/>
        </w:rPr>
        <w:t>ИП «МКР».</w:t>
      </w:r>
    </w:p>
    <w:p w:rsidR="005D42C1" w:rsidRPr="00A7113B" w:rsidRDefault="005D42C1" w:rsidP="005D42C1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7113B">
        <w:rPr>
          <w:rFonts w:ascii="Times New Roman" w:hAnsi="Times New Roman"/>
          <w:sz w:val="28"/>
          <w:szCs w:val="28"/>
          <w:lang w:eastAsia="ru-RU"/>
        </w:rPr>
        <w:t>3.1.2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0E6A63">
        <w:rPr>
          <w:rFonts w:ascii="Times New Roman" w:hAnsi="Times New Roman"/>
          <w:sz w:val="28"/>
          <w:szCs w:val="28"/>
          <w:lang w:eastAsia="ru-RU"/>
        </w:rPr>
        <w:t>4</w:t>
      </w:r>
      <w:r w:rsidRPr="00A7113B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</w:rPr>
        <w:t>Э</w:t>
      </w:r>
      <w:r w:rsidRPr="00A7113B">
        <w:rPr>
          <w:rFonts w:ascii="Times New Roman" w:hAnsi="Times New Roman"/>
          <w:sz w:val="28"/>
        </w:rPr>
        <w:t>ксплуатационная документация (далее - ЭД), в соответствии с п.</w:t>
      </w:r>
      <w:r>
        <w:rPr>
          <w:rFonts w:ascii="Times New Roman" w:hAnsi="Times New Roman"/>
          <w:sz w:val="28"/>
        </w:rPr>
        <w:t> </w:t>
      </w:r>
      <w:r w:rsidRPr="00A7113B">
        <w:rPr>
          <w:rFonts w:ascii="Times New Roman" w:hAnsi="Times New Roman"/>
          <w:sz w:val="28"/>
        </w:rPr>
        <w:t>3.15.2.</w:t>
      </w:r>
    </w:p>
    <w:p w:rsidR="00684353" w:rsidRDefault="00684353" w:rsidP="00684353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A7113B">
        <w:rPr>
          <w:rFonts w:ascii="Times New Roman" w:hAnsi="Times New Roman"/>
          <w:i/>
          <w:sz w:val="28"/>
          <w:szCs w:val="28"/>
          <w:lang w:eastAsia="ru-RU"/>
        </w:rPr>
        <w:t>Примечани</w:t>
      </w:r>
      <w:r>
        <w:rPr>
          <w:rFonts w:ascii="Times New Roman" w:hAnsi="Times New Roman"/>
          <w:i/>
          <w:sz w:val="28"/>
          <w:szCs w:val="28"/>
          <w:lang w:eastAsia="ru-RU"/>
        </w:rPr>
        <w:t>я</w:t>
      </w:r>
      <w:r w:rsidR="00893C4D">
        <w:rPr>
          <w:rFonts w:ascii="Times New Roman" w:hAnsi="Times New Roman"/>
          <w:i/>
          <w:sz w:val="28"/>
          <w:szCs w:val="28"/>
          <w:lang w:eastAsia="ru-RU"/>
        </w:rPr>
        <w:t xml:space="preserve"> к п. 3.1.2</w:t>
      </w:r>
      <w:r>
        <w:rPr>
          <w:rFonts w:ascii="Times New Roman" w:hAnsi="Times New Roman"/>
          <w:i/>
          <w:sz w:val="28"/>
          <w:szCs w:val="28"/>
          <w:lang w:eastAsia="ru-RU"/>
        </w:rPr>
        <w:t>:</w:t>
      </w:r>
    </w:p>
    <w:p w:rsidR="00684353" w:rsidRDefault="00684353" w:rsidP="00684353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1. </w:t>
      </w:r>
      <w:r>
        <w:rPr>
          <w:rFonts w:ascii="Times New Roman" w:hAnsi="Times New Roman"/>
          <w:i/>
          <w:sz w:val="28"/>
          <w:szCs w:val="28"/>
        </w:rPr>
        <w:t xml:space="preserve">Окончательный состав </w:t>
      </w:r>
      <w:r w:rsidRPr="00A7113B">
        <w:rPr>
          <w:rFonts w:ascii="Times New Roman" w:hAnsi="Times New Roman"/>
          <w:i/>
          <w:sz w:val="28"/>
          <w:szCs w:val="28"/>
        </w:rPr>
        <w:t xml:space="preserve">ППО «Педант» определяется на </w:t>
      </w:r>
      <w:r w:rsidRPr="00A7113B">
        <w:rPr>
          <w:rFonts w:ascii="Times New Roman" w:hAnsi="Times New Roman"/>
          <w:i/>
          <w:sz w:val="28"/>
          <w:szCs w:val="28"/>
          <w:lang w:eastAsia="ar-SA"/>
        </w:rPr>
        <w:t>этапе разработки технического проекта</w:t>
      </w:r>
      <w:r w:rsidRPr="00A7113B">
        <w:rPr>
          <w:rFonts w:ascii="Times New Roman" w:hAnsi="Times New Roman"/>
          <w:i/>
          <w:sz w:val="28"/>
          <w:szCs w:val="28"/>
        </w:rPr>
        <w:t xml:space="preserve"> и согласовывается </w:t>
      </w:r>
      <w:r>
        <w:rPr>
          <w:rFonts w:ascii="Times New Roman" w:hAnsi="Times New Roman"/>
          <w:i/>
          <w:sz w:val="28"/>
          <w:szCs w:val="28"/>
        </w:rPr>
        <w:t>с Головным исполнителем ОКР</w:t>
      </w:r>
      <w:r w:rsidRPr="00A7113B">
        <w:rPr>
          <w:rFonts w:ascii="Times New Roman" w:hAnsi="Times New Roman"/>
          <w:i/>
          <w:sz w:val="28"/>
          <w:szCs w:val="28"/>
        </w:rPr>
        <w:t>.</w:t>
      </w:r>
    </w:p>
    <w:p w:rsidR="00F738E7" w:rsidRDefault="00684353" w:rsidP="00684353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2. </w:t>
      </w:r>
      <w:r w:rsidR="00ED12E0">
        <w:rPr>
          <w:rFonts w:ascii="Times New Roman" w:hAnsi="Times New Roman"/>
          <w:i/>
          <w:sz w:val="28"/>
          <w:szCs w:val="28"/>
        </w:rPr>
        <w:t>На этапе разработки ТП</w:t>
      </w:r>
      <w:r w:rsidRPr="00684353">
        <w:rPr>
          <w:rFonts w:ascii="Times New Roman" w:hAnsi="Times New Roman"/>
          <w:i/>
          <w:sz w:val="28"/>
          <w:szCs w:val="28"/>
        </w:rPr>
        <w:t xml:space="preserve"> должна быть разработана </w:t>
      </w:r>
      <w:r w:rsidR="00F738E7" w:rsidRPr="00F738E7">
        <w:rPr>
          <w:rFonts w:ascii="Times New Roman" w:hAnsi="Times New Roman"/>
          <w:i/>
          <w:sz w:val="28"/>
          <w:szCs w:val="28"/>
        </w:rPr>
        <w:t>технологи</w:t>
      </w:r>
      <w:r w:rsidR="00F738E7">
        <w:rPr>
          <w:rFonts w:ascii="Times New Roman" w:hAnsi="Times New Roman"/>
          <w:i/>
          <w:sz w:val="28"/>
          <w:szCs w:val="28"/>
        </w:rPr>
        <w:t>я</w:t>
      </w:r>
      <w:r w:rsidR="00F738E7" w:rsidRPr="00F738E7">
        <w:rPr>
          <w:rFonts w:ascii="Times New Roman" w:hAnsi="Times New Roman"/>
          <w:i/>
          <w:sz w:val="28"/>
          <w:szCs w:val="28"/>
        </w:rPr>
        <w:t xml:space="preserve"> (технические решения) автоматизации процессов информационного взаимодействия ППО</w:t>
      </w:r>
      <w:r w:rsidR="00F738E7">
        <w:rPr>
          <w:rFonts w:ascii="Times New Roman" w:hAnsi="Times New Roman"/>
          <w:i/>
          <w:sz w:val="28"/>
          <w:szCs w:val="28"/>
        </w:rPr>
        <w:t> </w:t>
      </w:r>
      <w:r w:rsidR="00F738E7" w:rsidRPr="00F738E7">
        <w:rPr>
          <w:rFonts w:ascii="Times New Roman" w:hAnsi="Times New Roman"/>
          <w:i/>
          <w:sz w:val="28"/>
          <w:szCs w:val="28"/>
        </w:rPr>
        <w:t>«Педант» с используемыми в ГПУ информационными системами</w:t>
      </w:r>
      <w:r w:rsidR="00F738E7">
        <w:rPr>
          <w:rFonts w:ascii="Times New Roman" w:hAnsi="Times New Roman"/>
          <w:i/>
          <w:sz w:val="28"/>
          <w:szCs w:val="28"/>
        </w:rPr>
        <w:t>.</w:t>
      </w:r>
    </w:p>
    <w:p w:rsidR="00F738E7" w:rsidRDefault="00F738E7" w:rsidP="00684353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3. </w:t>
      </w:r>
      <w:r w:rsidR="00ED12E0">
        <w:rPr>
          <w:rFonts w:ascii="Times New Roman" w:hAnsi="Times New Roman"/>
          <w:i/>
          <w:sz w:val="28"/>
          <w:szCs w:val="28"/>
        </w:rPr>
        <w:t>На этапе разработки ТП</w:t>
      </w:r>
      <w:r w:rsidRPr="00684353">
        <w:rPr>
          <w:rFonts w:ascii="Times New Roman" w:hAnsi="Times New Roman"/>
          <w:i/>
          <w:sz w:val="28"/>
          <w:szCs w:val="28"/>
        </w:rPr>
        <w:t xml:space="preserve"> должн</w:t>
      </w:r>
      <w:r>
        <w:rPr>
          <w:rFonts w:ascii="Times New Roman" w:hAnsi="Times New Roman"/>
          <w:i/>
          <w:sz w:val="28"/>
          <w:szCs w:val="28"/>
        </w:rPr>
        <w:t>ы</w:t>
      </w:r>
      <w:r w:rsidRPr="00684353">
        <w:rPr>
          <w:rFonts w:ascii="Times New Roman" w:hAnsi="Times New Roman"/>
          <w:i/>
          <w:sz w:val="28"/>
          <w:szCs w:val="28"/>
        </w:rPr>
        <w:t xml:space="preserve"> быть разработан</w:t>
      </w:r>
      <w:r>
        <w:rPr>
          <w:rFonts w:ascii="Times New Roman" w:hAnsi="Times New Roman"/>
          <w:i/>
          <w:sz w:val="28"/>
          <w:szCs w:val="28"/>
        </w:rPr>
        <w:t xml:space="preserve">ы </w:t>
      </w:r>
      <w:r w:rsidRPr="00F738E7">
        <w:rPr>
          <w:rFonts w:ascii="Times New Roman" w:hAnsi="Times New Roman"/>
          <w:i/>
          <w:sz w:val="28"/>
          <w:szCs w:val="28"/>
        </w:rPr>
        <w:t>проект</w:t>
      </w:r>
      <w:r>
        <w:rPr>
          <w:rFonts w:ascii="Times New Roman" w:hAnsi="Times New Roman"/>
          <w:i/>
          <w:sz w:val="28"/>
          <w:szCs w:val="28"/>
        </w:rPr>
        <w:t>ы</w:t>
      </w:r>
      <w:r w:rsidRPr="00F738E7">
        <w:rPr>
          <w:rFonts w:ascii="Times New Roman" w:hAnsi="Times New Roman"/>
          <w:i/>
          <w:sz w:val="28"/>
          <w:szCs w:val="28"/>
        </w:rPr>
        <w:t xml:space="preserve"> регламентов информационного обмена между информационными подсистемами ППО</w:t>
      </w:r>
      <w:r>
        <w:rPr>
          <w:rFonts w:ascii="Times New Roman" w:hAnsi="Times New Roman"/>
          <w:i/>
          <w:sz w:val="28"/>
          <w:szCs w:val="28"/>
        </w:rPr>
        <w:t> </w:t>
      </w:r>
      <w:r w:rsidRPr="00F738E7">
        <w:rPr>
          <w:rFonts w:ascii="Times New Roman" w:hAnsi="Times New Roman"/>
          <w:i/>
          <w:sz w:val="28"/>
          <w:szCs w:val="28"/>
        </w:rPr>
        <w:t>«Педант», а также между ППО «Педант» и смежными информационными системами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F34EBA" w:rsidRDefault="00F34EBA" w:rsidP="00F34EBA">
      <w:pPr>
        <w:pStyle w:val="a9"/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4. </w:t>
      </w:r>
      <w:r w:rsidR="00ED12E0">
        <w:rPr>
          <w:rFonts w:ascii="Times New Roman" w:hAnsi="Times New Roman"/>
          <w:i/>
          <w:sz w:val="28"/>
          <w:szCs w:val="28"/>
        </w:rPr>
        <w:t>На этапе разработки ТП</w:t>
      </w:r>
      <w:r w:rsidRPr="00684353">
        <w:rPr>
          <w:rFonts w:ascii="Times New Roman" w:hAnsi="Times New Roman"/>
          <w:i/>
          <w:sz w:val="28"/>
          <w:szCs w:val="28"/>
        </w:rPr>
        <w:t xml:space="preserve"> </w:t>
      </w:r>
      <w:r w:rsidR="00614113" w:rsidRPr="00684353">
        <w:rPr>
          <w:rFonts w:ascii="Times New Roman" w:hAnsi="Times New Roman"/>
          <w:i/>
          <w:sz w:val="28"/>
          <w:szCs w:val="28"/>
        </w:rPr>
        <w:t>должн</w:t>
      </w:r>
      <w:r w:rsidR="00614113">
        <w:rPr>
          <w:rFonts w:ascii="Times New Roman" w:hAnsi="Times New Roman"/>
          <w:i/>
          <w:sz w:val="28"/>
          <w:szCs w:val="28"/>
        </w:rPr>
        <w:t>ы</w:t>
      </w:r>
      <w:r w:rsidR="00614113" w:rsidRPr="00684353">
        <w:rPr>
          <w:rFonts w:ascii="Times New Roman" w:hAnsi="Times New Roman"/>
          <w:i/>
          <w:sz w:val="28"/>
          <w:szCs w:val="28"/>
        </w:rPr>
        <w:t xml:space="preserve"> быть разработан</w:t>
      </w:r>
      <w:r w:rsidR="00614113">
        <w:rPr>
          <w:rFonts w:ascii="Times New Roman" w:hAnsi="Times New Roman"/>
          <w:i/>
          <w:sz w:val="28"/>
          <w:szCs w:val="28"/>
        </w:rPr>
        <w:t>ы:</w:t>
      </w:r>
    </w:p>
    <w:p w:rsidR="00614113" w:rsidRPr="00614113" w:rsidRDefault="00614113" w:rsidP="00614113">
      <w:pPr>
        <w:pStyle w:val="a9"/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</w:t>
      </w:r>
      <w:r w:rsidRPr="00614113">
        <w:rPr>
          <w:rFonts w:ascii="Times New Roman" w:hAnsi="Times New Roman"/>
          <w:i/>
          <w:sz w:val="28"/>
          <w:szCs w:val="28"/>
        </w:rPr>
        <w:t>) перечень элементов данных информационного обмена;</w:t>
      </w:r>
    </w:p>
    <w:p w:rsidR="00614113" w:rsidRPr="00614113" w:rsidRDefault="00614113" w:rsidP="00614113">
      <w:pPr>
        <w:pStyle w:val="a9"/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б</w:t>
      </w:r>
      <w:r w:rsidRPr="00614113">
        <w:rPr>
          <w:rFonts w:ascii="Times New Roman" w:hAnsi="Times New Roman"/>
          <w:i/>
          <w:sz w:val="28"/>
          <w:szCs w:val="28"/>
        </w:rPr>
        <w:t>) форматы файлов информационного обмена;</w:t>
      </w:r>
    </w:p>
    <w:p w:rsidR="00614113" w:rsidRPr="00614113" w:rsidRDefault="00614113" w:rsidP="00614113">
      <w:pPr>
        <w:pStyle w:val="a9"/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в</w:t>
      </w:r>
      <w:r w:rsidRPr="00614113">
        <w:rPr>
          <w:rFonts w:ascii="Times New Roman" w:hAnsi="Times New Roman"/>
          <w:i/>
          <w:sz w:val="28"/>
          <w:szCs w:val="28"/>
        </w:rPr>
        <w:t>) алгоритмы загрузки и выгрузки информации;</w:t>
      </w:r>
    </w:p>
    <w:p w:rsidR="00614113" w:rsidRPr="00614113" w:rsidRDefault="00614113" w:rsidP="00614113">
      <w:pPr>
        <w:pStyle w:val="a9"/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</w:t>
      </w:r>
      <w:r w:rsidRPr="00614113">
        <w:rPr>
          <w:rFonts w:ascii="Times New Roman" w:hAnsi="Times New Roman"/>
          <w:i/>
          <w:sz w:val="28"/>
          <w:szCs w:val="28"/>
        </w:rPr>
        <w:t>) методы контроля корректности операций загрузки и выгрузки информации.</w:t>
      </w:r>
    </w:p>
    <w:p w:rsidR="00921410" w:rsidRPr="00AF580D" w:rsidRDefault="00921410" w:rsidP="00624585">
      <w:pPr>
        <w:pStyle w:val="a9"/>
        <w:keepNext/>
        <w:numPr>
          <w:ilvl w:val="1"/>
          <w:numId w:val="5"/>
        </w:numPr>
        <w:tabs>
          <w:tab w:val="left" w:pos="1276"/>
        </w:tabs>
        <w:spacing w:before="12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8"/>
        </w:rPr>
      </w:pPr>
      <w:bookmarkStart w:id="28" w:name="_Toc508919544"/>
      <w:r w:rsidRPr="00AF580D">
        <w:rPr>
          <w:rFonts w:ascii="Times New Roman" w:hAnsi="Times New Roman"/>
          <w:b/>
          <w:sz w:val="28"/>
        </w:rPr>
        <w:lastRenderedPageBreak/>
        <w:t>Требования назначения</w:t>
      </w:r>
      <w:bookmarkEnd w:id="28"/>
    </w:p>
    <w:p w:rsidR="00430FF1" w:rsidRDefault="002B1E07" w:rsidP="00624585">
      <w:pPr>
        <w:pStyle w:val="a9"/>
        <w:keepNext/>
        <w:numPr>
          <w:ilvl w:val="2"/>
          <w:numId w:val="5"/>
        </w:numPr>
        <w:spacing w:after="0" w:line="360" w:lineRule="auto"/>
        <w:ind w:left="0"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bookmarkStart w:id="29" w:name="_Toc508919545"/>
      <w:r>
        <w:rPr>
          <w:rFonts w:ascii="Times New Roman" w:hAnsi="Times New Roman"/>
          <w:b/>
          <w:sz w:val="28"/>
          <w:szCs w:val="28"/>
        </w:rPr>
        <w:t xml:space="preserve">Требования </w:t>
      </w:r>
      <w:r w:rsidR="00430FF1">
        <w:rPr>
          <w:rFonts w:ascii="Times New Roman" w:hAnsi="Times New Roman"/>
          <w:b/>
          <w:sz w:val="28"/>
          <w:szCs w:val="28"/>
        </w:rPr>
        <w:t>к ИП «Мониторинг»</w:t>
      </w:r>
    </w:p>
    <w:p w:rsidR="00430FF1" w:rsidRPr="00430FF1" w:rsidRDefault="00430FF1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ИП «Мониторинг»</w:t>
      </w:r>
      <w:r w:rsidRPr="00D9644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644A">
        <w:rPr>
          <w:rFonts w:ascii="Times New Roman" w:hAnsi="Times New Roman"/>
          <w:sz w:val="28"/>
          <w:szCs w:val="28"/>
        </w:rPr>
        <w:t>предназначена</w:t>
      </w:r>
      <w:proofErr w:type="gramEnd"/>
      <w:r w:rsidRPr="00D9644A">
        <w:rPr>
          <w:rFonts w:ascii="Times New Roman" w:hAnsi="Times New Roman"/>
          <w:sz w:val="28"/>
          <w:szCs w:val="28"/>
        </w:rPr>
        <w:t xml:space="preserve"> для сбора, обработки </w:t>
      </w:r>
      <w:r w:rsidRPr="00D9644A">
        <w:rPr>
          <w:rFonts w:ascii="Times New Roman" w:hAnsi="Times New Roman"/>
          <w:sz w:val="28"/>
          <w:szCs w:val="28"/>
        </w:rPr>
        <w:br/>
        <w:t>и предоставления пользователям информации о ходе работ над законопроектами, внесенными на рассмотрение в Государственную Думу, на протяжении всего</w:t>
      </w:r>
      <w:r w:rsidRPr="002036F0">
        <w:rPr>
          <w:rFonts w:ascii="Times New Roman" w:hAnsi="Times New Roman"/>
          <w:sz w:val="28"/>
          <w:szCs w:val="28"/>
        </w:rPr>
        <w:t xml:space="preserve"> </w:t>
      </w:r>
      <w:r w:rsidRPr="00D9644A">
        <w:rPr>
          <w:rFonts w:ascii="Times New Roman" w:hAnsi="Times New Roman"/>
          <w:sz w:val="28"/>
          <w:szCs w:val="28"/>
        </w:rPr>
        <w:t>их жизненного цикла от основания разработки до официального опубликования законодательных актов или прекращения работы над ними.</w:t>
      </w:r>
    </w:p>
    <w:p w:rsidR="00430FF1" w:rsidRPr="00D9644A" w:rsidRDefault="00430FF1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 xml:space="preserve">ИП «Мониторинг» должна обеспечивать функциональные </w:t>
      </w:r>
      <w:r w:rsidRPr="00D9644A">
        <w:rPr>
          <w:rFonts w:ascii="Times New Roman" w:hAnsi="Times New Roman"/>
          <w:sz w:val="28"/>
          <w:szCs w:val="28"/>
        </w:rPr>
        <w:br/>
        <w:t>и информационные потребности следующих ролевых классов пользователей:</w:t>
      </w:r>
    </w:p>
    <w:p w:rsidR="00430FF1" w:rsidRPr="00D9644A" w:rsidRDefault="00430FF1" w:rsidP="00624585">
      <w:pPr>
        <w:pStyle w:val="a9"/>
        <w:numPr>
          <w:ilvl w:val="0"/>
          <w:numId w:val="12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неавторизованные пользователи;</w:t>
      </w:r>
    </w:p>
    <w:p w:rsidR="00430FF1" w:rsidRPr="00D9644A" w:rsidRDefault="00430FF1" w:rsidP="00624585">
      <w:pPr>
        <w:pStyle w:val="a9"/>
        <w:numPr>
          <w:ilvl w:val="0"/>
          <w:numId w:val="12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авторизованные пользователи;</w:t>
      </w:r>
    </w:p>
    <w:p w:rsidR="00430FF1" w:rsidRPr="00D9644A" w:rsidRDefault="00430FF1" w:rsidP="00624585">
      <w:pPr>
        <w:pStyle w:val="a9"/>
        <w:numPr>
          <w:ilvl w:val="0"/>
          <w:numId w:val="12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операторы;</w:t>
      </w:r>
    </w:p>
    <w:p w:rsidR="00430FF1" w:rsidRPr="00D9644A" w:rsidRDefault="00430FF1" w:rsidP="00624585">
      <w:pPr>
        <w:pStyle w:val="a9"/>
        <w:numPr>
          <w:ilvl w:val="0"/>
          <w:numId w:val="12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администраторы.</w:t>
      </w:r>
    </w:p>
    <w:p w:rsidR="00430FF1" w:rsidRPr="00D9644A" w:rsidRDefault="004A4756" w:rsidP="00624585">
      <w:pPr>
        <w:pStyle w:val="a9"/>
        <w:numPr>
          <w:ilvl w:val="4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Неавторизованным п</w:t>
      </w:r>
      <w:r w:rsidR="00430FF1" w:rsidRPr="00D9644A">
        <w:rPr>
          <w:rFonts w:ascii="Times New Roman" w:hAnsi="Times New Roman"/>
          <w:sz w:val="28"/>
          <w:szCs w:val="28"/>
        </w:rPr>
        <w:t>ользователям ИП «Мониторинг» должно быть доступно выполнение следующих функций:</w:t>
      </w:r>
    </w:p>
    <w:p w:rsidR="00430FF1" w:rsidRPr="00D9644A" w:rsidRDefault="00430FF1" w:rsidP="00624585">
      <w:pPr>
        <w:pStyle w:val="a9"/>
        <w:numPr>
          <w:ilvl w:val="0"/>
          <w:numId w:val="13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поиск сведений о законопроектах;</w:t>
      </w:r>
    </w:p>
    <w:p w:rsidR="00430FF1" w:rsidRPr="00D9644A" w:rsidRDefault="00430FF1" w:rsidP="00624585">
      <w:pPr>
        <w:pStyle w:val="a9"/>
        <w:numPr>
          <w:ilvl w:val="0"/>
          <w:numId w:val="13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сортировка результатов поиска;</w:t>
      </w:r>
    </w:p>
    <w:p w:rsidR="00430FF1" w:rsidRPr="00D9644A" w:rsidRDefault="00430FF1" w:rsidP="00624585">
      <w:pPr>
        <w:pStyle w:val="a9"/>
        <w:numPr>
          <w:ilvl w:val="0"/>
          <w:numId w:val="13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просмотр сведений о законопроектах и ходе работ над ними;</w:t>
      </w:r>
    </w:p>
    <w:p w:rsidR="00430FF1" w:rsidRDefault="00430FF1" w:rsidP="00624585">
      <w:pPr>
        <w:pStyle w:val="a9"/>
        <w:numPr>
          <w:ilvl w:val="0"/>
          <w:numId w:val="13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454CD">
        <w:rPr>
          <w:rFonts w:ascii="Times New Roman" w:hAnsi="Times New Roman"/>
          <w:sz w:val="28"/>
          <w:szCs w:val="28"/>
        </w:rPr>
        <w:t>просмотр информации об операторе и дате изменения им сведений о законопроекте;</w:t>
      </w:r>
    </w:p>
    <w:p w:rsidR="00430FF1" w:rsidRPr="00D9644A" w:rsidRDefault="00430FF1" w:rsidP="00624585">
      <w:pPr>
        <w:pStyle w:val="a9"/>
        <w:numPr>
          <w:ilvl w:val="0"/>
          <w:numId w:val="13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авторизация в ИП «Мониторинг».</w:t>
      </w:r>
    </w:p>
    <w:p w:rsidR="00430FF1" w:rsidRPr="00D9644A" w:rsidRDefault="004A4756" w:rsidP="00624585">
      <w:pPr>
        <w:pStyle w:val="a9"/>
        <w:numPr>
          <w:ilvl w:val="4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А</w:t>
      </w:r>
      <w:r w:rsidR="00430FF1" w:rsidRPr="00D9644A">
        <w:rPr>
          <w:rFonts w:ascii="Times New Roman" w:hAnsi="Times New Roman"/>
          <w:sz w:val="28"/>
          <w:szCs w:val="28"/>
        </w:rPr>
        <w:t>вторизованны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 пользователям </w:t>
      </w:r>
      <w:r w:rsidRPr="00D9644A">
        <w:rPr>
          <w:rFonts w:ascii="Times New Roman" w:hAnsi="Times New Roman"/>
          <w:sz w:val="28"/>
          <w:szCs w:val="28"/>
        </w:rPr>
        <w:t>ИП «Мониторинг» должно быть доступно выполнение следующих функций:</w:t>
      </w:r>
    </w:p>
    <w:p w:rsidR="00430FF1" w:rsidRPr="00D9644A" w:rsidRDefault="00430FF1" w:rsidP="00624585">
      <w:pPr>
        <w:pStyle w:val="a9"/>
        <w:numPr>
          <w:ilvl w:val="0"/>
          <w:numId w:val="1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функции неавторизованных пользователей;</w:t>
      </w:r>
    </w:p>
    <w:p w:rsidR="00430FF1" w:rsidRPr="00D9644A" w:rsidRDefault="00430FF1" w:rsidP="00624585">
      <w:pPr>
        <w:pStyle w:val="a9"/>
        <w:numPr>
          <w:ilvl w:val="0"/>
          <w:numId w:val="1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сохранение и восстановление критериев поиска;</w:t>
      </w:r>
    </w:p>
    <w:p w:rsidR="00430FF1" w:rsidRPr="00D9644A" w:rsidRDefault="00430FF1" w:rsidP="00624585">
      <w:pPr>
        <w:pStyle w:val="a9"/>
        <w:numPr>
          <w:ilvl w:val="0"/>
          <w:numId w:val="1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создание, редактирование и удаление персональных подборок законопроектов;</w:t>
      </w:r>
    </w:p>
    <w:p w:rsidR="00430FF1" w:rsidRPr="00D9644A" w:rsidRDefault="00430FF1" w:rsidP="00624585">
      <w:pPr>
        <w:pStyle w:val="a9"/>
        <w:numPr>
          <w:ilvl w:val="0"/>
          <w:numId w:val="1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создание, редактирование и удаление персональных шаблонов печатных форм;</w:t>
      </w:r>
    </w:p>
    <w:p w:rsidR="00430FF1" w:rsidRPr="00D9644A" w:rsidRDefault="00430FF1" w:rsidP="00624585">
      <w:pPr>
        <w:pStyle w:val="a9"/>
        <w:numPr>
          <w:ilvl w:val="0"/>
          <w:numId w:val="1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lastRenderedPageBreak/>
        <w:t xml:space="preserve">вывод результатов поиска в файл MS </w:t>
      </w:r>
      <w:proofErr w:type="spellStart"/>
      <w:r w:rsidRPr="00D9644A">
        <w:rPr>
          <w:rFonts w:ascii="Times New Roman" w:hAnsi="Times New Roman"/>
          <w:sz w:val="28"/>
          <w:szCs w:val="28"/>
        </w:rPr>
        <w:t>Word</w:t>
      </w:r>
      <w:proofErr w:type="spellEnd"/>
      <w:r w:rsidRPr="00D9644A">
        <w:rPr>
          <w:rFonts w:ascii="Times New Roman" w:hAnsi="Times New Roman"/>
          <w:sz w:val="28"/>
          <w:szCs w:val="28"/>
        </w:rPr>
        <w:t xml:space="preserve"> или MS </w:t>
      </w:r>
      <w:proofErr w:type="spellStart"/>
      <w:r w:rsidRPr="00D9644A">
        <w:rPr>
          <w:rFonts w:ascii="Times New Roman" w:hAnsi="Times New Roman"/>
          <w:sz w:val="28"/>
          <w:szCs w:val="28"/>
        </w:rPr>
        <w:t>Excel</w:t>
      </w:r>
      <w:proofErr w:type="spellEnd"/>
      <w:r w:rsidRPr="00D9644A">
        <w:rPr>
          <w:rFonts w:ascii="Times New Roman" w:hAnsi="Times New Roman"/>
          <w:sz w:val="28"/>
          <w:szCs w:val="28"/>
        </w:rPr>
        <w:t xml:space="preserve"> </w:t>
      </w:r>
      <w:r w:rsidRPr="00D9644A">
        <w:rPr>
          <w:rFonts w:ascii="Times New Roman" w:hAnsi="Times New Roman"/>
          <w:sz w:val="28"/>
          <w:szCs w:val="28"/>
        </w:rPr>
        <w:br/>
        <w:t>с использованием персональных шаблонов печатных форм;</w:t>
      </w:r>
    </w:p>
    <w:p w:rsidR="00430FF1" w:rsidRPr="00D9644A" w:rsidRDefault="00430FF1" w:rsidP="00624585">
      <w:pPr>
        <w:pStyle w:val="a9"/>
        <w:numPr>
          <w:ilvl w:val="0"/>
          <w:numId w:val="1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 xml:space="preserve">предоставление другим пользователям ИП «Мониторинг» доступа </w:t>
      </w:r>
      <w:r w:rsidRPr="00D9644A">
        <w:rPr>
          <w:rFonts w:ascii="Times New Roman" w:hAnsi="Times New Roman"/>
          <w:sz w:val="28"/>
          <w:szCs w:val="28"/>
        </w:rPr>
        <w:br/>
        <w:t>к персональным шаблонам печатных форм;</w:t>
      </w:r>
    </w:p>
    <w:p w:rsidR="00430FF1" w:rsidRDefault="00430FF1" w:rsidP="00624585">
      <w:pPr>
        <w:pStyle w:val="a9"/>
        <w:numPr>
          <w:ilvl w:val="0"/>
          <w:numId w:val="1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вых</w:t>
      </w:r>
      <w:r>
        <w:rPr>
          <w:rFonts w:ascii="Times New Roman" w:hAnsi="Times New Roman"/>
          <w:sz w:val="28"/>
          <w:szCs w:val="28"/>
        </w:rPr>
        <w:t>од из авторизованного состояния.</w:t>
      </w:r>
    </w:p>
    <w:p w:rsidR="00265DC4" w:rsidRPr="00265DC4" w:rsidRDefault="00265DC4" w:rsidP="00265DC4">
      <w:pPr>
        <w:pStyle w:val="a9"/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65DC4">
        <w:rPr>
          <w:rFonts w:ascii="Times New Roman" w:hAnsi="Times New Roman"/>
          <w:i/>
          <w:sz w:val="28"/>
          <w:szCs w:val="28"/>
        </w:rPr>
        <w:t>Примечания:</w:t>
      </w:r>
    </w:p>
    <w:p w:rsidR="00265DC4" w:rsidRPr="00265DC4" w:rsidRDefault="00265DC4" w:rsidP="00265DC4">
      <w:pPr>
        <w:pStyle w:val="a9"/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65DC4">
        <w:rPr>
          <w:rFonts w:ascii="Times New Roman" w:hAnsi="Times New Roman"/>
          <w:i/>
          <w:sz w:val="28"/>
          <w:szCs w:val="28"/>
        </w:rPr>
        <w:t>1. Средств</w:t>
      </w:r>
      <w:r w:rsidR="00A762FD">
        <w:rPr>
          <w:rFonts w:ascii="Times New Roman" w:hAnsi="Times New Roman"/>
          <w:i/>
          <w:sz w:val="28"/>
          <w:szCs w:val="28"/>
        </w:rPr>
        <w:t>о</w:t>
      </w:r>
      <w:r w:rsidRPr="00265DC4">
        <w:rPr>
          <w:rFonts w:ascii="Times New Roman" w:hAnsi="Times New Roman"/>
          <w:i/>
          <w:sz w:val="28"/>
          <w:szCs w:val="28"/>
        </w:rPr>
        <w:t xml:space="preserve"> создания и редактирования персональных шаблонов печатных форм не должно требовать от пользователей владения специальными знаниями и навыками в области информационных технологий (языки программирования, средства разработки приложений и баз данных).</w:t>
      </w:r>
    </w:p>
    <w:p w:rsidR="00265DC4" w:rsidRPr="00265DC4" w:rsidRDefault="00265DC4" w:rsidP="00265DC4">
      <w:pPr>
        <w:pStyle w:val="a9"/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65DC4">
        <w:rPr>
          <w:rFonts w:ascii="Times New Roman" w:hAnsi="Times New Roman"/>
          <w:i/>
          <w:sz w:val="28"/>
          <w:szCs w:val="28"/>
        </w:rPr>
        <w:t xml:space="preserve">2. На этапе разработки </w:t>
      </w:r>
      <w:r w:rsidR="00A762FD">
        <w:rPr>
          <w:rFonts w:ascii="Times New Roman" w:hAnsi="Times New Roman"/>
          <w:i/>
          <w:sz w:val="28"/>
          <w:szCs w:val="28"/>
        </w:rPr>
        <w:t>ТП</w:t>
      </w:r>
      <w:r w:rsidRPr="00265DC4">
        <w:rPr>
          <w:rFonts w:ascii="Times New Roman" w:hAnsi="Times New Roman"/>
          <w:i/>
          <w:sz w:val="28"/>
          <w:szCs w:val="28"/>
        </w:rPr>
        <w:t xml:space="preserve"> должны быть разработаны и согласованы с Заказчиком унифицированные шаблоны печатных форм.</w:t>
      </w:r>
    </w:p>
    <w:p w:rsidR="00430FF1" w:rsidRPr="00D9644A" w:rsidRDefault="004A4756" w:rsidP="00624585">
      <w:pPr>
        <w:pStyle w:val="a9"/>
        <w:numPr>
          <w:ilvl w:val="4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30FF1" w:rsidRPr="00D9644A">
        <w:rPr>
          <w:rFonts w:ascii="Times New Roman" w:hAnsi="Times New Roman"/>
          <w:sz w:val="28"/>
          <w:szCs w:val="28"/>
        </w:rPr>
        <w:t>ператор</w:t>
      </w:r>
      <w:r>
        <w:rPr>
          <w:rFonts w:ascii="Times New Roman" w:hAnsi="Times New Roman"/>
          <w:sz w:val="28"/>
          <w:szCs w:val="28"/>
        </w:rPr>
        <w:t xml:space="preserve">ам </w:t>
      </w:r>
      <w:r w:rsidRPr="00D9644A">
        <w:rPr>
          <w:rFonts w:ascii="Times New Roman" w:hAnsi="Times New Roman"/>
          <w:sz w:val="28"/>
          <w:szCs w:val="28"/>
        </w:rPr>
        <w:t>ИП «Мониторинг» должно быть доступ</w:t>
      </w:r>
      <w:r>
        <w:rPr>
          <w:rFonts w:ascii="Times New Roman" w:hAnsi="Times New Roman"/>
          <w:sz w:val="28"/>
          <w:szCs w:val="28"/>
        </w:rPr>
        <w:t>но выполнение следующих функций</w:t>
      </w:r>
      <w:r w:rsidR="00430FF1" w:rsidRPr="00D9644A">
        <w:rPr>
          <w:rFonts w:ascii="Times New Roman" w:hAnsi="Times New Roman"/>
          <w:sz w:val="28"/>
          <w:szCs w:val="28"/>
        </w:rPr>
        <w:t>:</w:t>
      </w:r>
    </w:p>
    <w:p w:rsidR="00430FF1" w:rsidRPr="00D9644A" w:rsidRDefault="00430FF1" w:rsidP="00624585">
      <w:pPr>
        <w:pStyle w:val="a9"/>
        <w:numPr>
          <w:ilvl w:val="0"/>
          <w:numId w:val="1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функции авторизованных пользователей;</w:t>
      </w:r>
    </w:p>
    <w:p w:rsidR="00430FF1" w:rsidRPr="00D9644A" w:rsidRDefault="00430FF1" w:rsidP="00624585">
      <w:pPr>
        <w:pStyle w:val="a9"/>
        <w:numPr>
          <w:ilvl w:val="0"/>
          <w:numId w:val="1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ввод, редактирование и удаление общих сведений о законопроектах;</w:t>
      </w:r>
    </w:p>
    <w:p w:rsidR="00430FF1" w:rsidRPr="00D9644A" w:rsidRDefault="00430FF1" w:rsidP="00624585">
      <w:pPr>
        <w:pStyle w:val="a9"/>
        <w:numPr>
          <w:ilvl w:val="0"/>
          <w:numId w:val="1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 xml:space="preserve">ввод, редактирование и удаление сведений о ходе работ </w:t>
      </w:r>
      <w:r w:rsidRPr="00D9644A">
        <w:rPr>
          <w:rFonts w:ascii="Times New Roman" w:hAnsi="Times New Roman"/>
          <w:sz w:val="28"/>
          <w:szCs w:val="28"/>
        </w:rPr>
        <w:br/>
        <w:t>над законопроектами;</w:t>
      </w:r>
    </w:p>
    <w:p w:rsidR="00430FF1" w:rsidRPr="00D9644A" w:rsidRDefault="00430FF1" w:rsidP="00624585">
      <w:pPr>
        <w:pStyle w:val="a9"/>
        <w:numPr>
          <w:ilvl w:val="0"/>
          <w:numId w:val="1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ввод, редактирование и удаление сведений о документах;</w:t>
      </w:r>
    </w:p>
    <w:p w:rsidR="00430FF1" w:rsidRPr="00D9644A" w:rsidRDefault="00430FF1" w:rsidP="00624585">
      <w:pPr>
        <w:pStyle w:val="a9"/>
        <w:numPr>
          <w:ilvl w:val="0"/>
          <w:numId w:val="1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загрузка и удаление файлов документов;</w:t>
      </w:r>
    </w:p>
    <w:p w:rsidR="00430FF1" w:rsidRPr="00D9644A" w:rsidRDefault="00430FF1" w:rsidP="00624585">
      <w:pPr>
        <w:pStyle w:val="a9"/>
        <w:numPr>
          <w:ilvl w:val="0"/>
          <w:numId w:val="1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ввод, редактирование и удаление словарных данных;</w:t>
      </w:r>
    </w:p>
    <w:p w:rsidR="00430FF1" w:rsidRPr="00E75AAC" w:rsidRDefault="00430FF1" w:rsidP="00624585">
      <w:pPr>
        <w:pStyle w:val="a9"/>
        <w:numPr>
          <w:ilvl w:val="0"/>
          <w:numId w:val="1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64EE">
        <w:rPr>
          <w:rFonts w:ascii="Times New Roman" w:hAnsi="Times New Roman"/>
          <w:sz w:val="28"/>
          <w:szCs w:val="28"/>
        </w:rPr>
        <w:t xml:space="preserve">просмотр и вывод в файл статистических сведений о </w:t>
      </w:r>
      <w:r>
        <w:rPr>
          <w:rFonts w:ascii="Times New Roman" w:hAnsi="Times New Roman"/>
          <w:sz w:val="28"/>
          <w:szCs w:val="28"/>
        </w:rPr>
        <w:t>ходе законотворческого процесса.</w:t>
      </w:r>
    </w:p>
    <w:p w:rsidR="00430FF1" w:rsidRPr="00D9644A" w:rsidRDefault="004A4756" w:rsidP="00624585">
      <w:pPr>
        <w:pStyle w:val="a9"/>
        <w:numPr>
          <w:ilvl w:val="4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30FF1" w:rsidRPr="00D9644A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ам </w:t>
      </w:r>
      <w:r w:rsidRPr="00D9644A">
        <w:rPr>
          <w:rFonts w:ascii="Times New Roman" w:hAnsi="Times New Roman"/>
          <w:sz w:val="28"/>
          <w:szCs w:val="28"/>
        </w:rPr>
        <w:t>ИП «Мониторинг» должно быть доступ</w:t>
      </w:r>
      <w:r>
        <w:rPr>
          <w:rFonts w:ascii="Times New Roman" w:hAnsi="Times New Roman"/>
          <w:sz w:val="28"/>
          <w:szCs w:val="28"/>
        </w:rPr>
        <w:t>но выполнение следующих функций</w:t>
      </w:r>
      <w:r w:rsidRPr="00D9644A">
        <w:rPr>
          <w:rFonts w:ascii="Times New Roman" w:hAnsi="Times New Roman"/>
          <w:sz w:val="28"/>
          <w:szCs w:val="28"/>
        </w:rPr>
        <w:t>:</w:t>
      </w:r>
    </w:p>
    <w:p w:rsidR="00430FF1" w:rsidRPr="00D9644A" w:rsidRDefault="00430FF1" w:rsidP="00624585">
      <w:pPr>
        <w:pStyle w:val="a9"/>
        <w:numPr>
          <w:ilvl w:val="0"/>
          <w:numId w:val="16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функции операторов;</w:t>
      </w:r>
    </w:p>
    <w:p w:rsidR="00430FF1" w:rsidRPr="00D9644A" w:rsidRDefault="00430FF1" w:rsidP="00624585">
      <w:pPr>
        <w:pStyle w:val="a9"/>
        <w:numPr>
          <w:ilvl w:val="0"/>
          <w:numId w:val="16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создание, редактирование и удаление групп пользователей;</w:t>
      </w:r>
    </w:p>
    <w:p w:rsidR="00430FF1" w:rsidRPr="00D9644A" w:rsidRDefault="00430FF1" w:rsidP="00624585">
      <w:pPr>
        <w:pStyle w:val="a9"/>
        <w:numPr>
          <w:ilvl w:val="0"/>
          <w:numId w:val="16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 xml:space="preserve">изменение прав доступа групп пользователей к информационным </w:t>
      </w:r>
      <w:r w:rsidRPr="00D9644A">
        <w:rPr>
          <w:rFonts w:ascii="Times New Roman" w:hAnsi="Times New Roman"/>
          <w:sz w:val="28"/>
          <w:szCs w:val="28"/>
        </w:rPr>
        <w:br/>
        <w:t>и функциональным ресурсам ИП «Мониторинг»;</w:t>
      </w:r>
    </w:p>
    <w:p w:rsidR="00430FF1" w:rsidRPr="00D9644A" w:rsidRDefault="00430FF1" w:rsidP="00624585">
      <w:pPr>
        <w:pStyle w:val="a9"/>
        <w:numPr>
          <w:ilvl w:val="0"/>
          <w:numId w:val="16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добавление, удаление и редактирование сведений о пользователях;</w:t>
      </w:r>
    </w:p>
    <w:p w:rsidR="00430FF1" w:rsidRPr="00D9644A" w:rsidRDefault="00430FF1" w:rsidP="00624585">
      <w:pPr>
        <w:pStyle w:val="a9"/>
        <w:numPr>
          <w:ilvl w:val="0"/>
          <w:numId w:val="16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lastRenderedPageBreak/>
        <w:t>загрузка данных из взаимоде</w:t>
      </w:r>
      <w:r>
        <w:rPr>
          <w:rFonts w:ascii="Times New Roman" w:hAnsi="Times New Roman"/>
          <w:sz w:val="28"/>
          <w:szCs w:val="28"/>
        </w:rPr>
        <w:t>йствующих информационных систем</w:t>
      </w:r>
      <w:r w:rsidRPr="004A4756">
        <w:rPr>
          <w:rFonts w:ascii="Times New Roman" w:hAnsi="Times New Roman"/>
          <w:sz w:val="28"/>
          <w:szCs w:val="28"/>
        </w:rPr>
        <w:t>.</w:t>
      </w:r>
    </w:p>
    <w:p w:rsidR="00430FF1" w:rsidRDefault="00430FF1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 xml:space="preserve">ИП «Мониторинг» должна обеспечивать доступ пользователям </w:t>
      </w:r>
      <w:r w:rsidRPr="00D9644A">
        <w:rPr>
          <w:rFonts w:ascii="Times New Roman" w:hAnsi="Times New Roman"/>
          <w:sz w:val="28"/>
          <w:szCs w:val="28"/>
        </w:rPr>
        <w:br/>
        <w:t>к содержащимся в ней информационным материалам с использованием обозревателей веб-страниц с автоматизированных рабочих мест пользователей.</w:t>
      </w:r>
    </w:p>
    <w:p w:rsidR="00265DC4" w:rsidRPr="00265DC4" w:rsidRDefault="00265DC4" w:rsidP="00265DC4">
      <w:pPr>
        <w:pStyle w:val="a9"/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65DC4">
        <w:rPr>
          <w:rFonts w:ascii="Times New Roman" w:hAnsi="Times New Roman"/>
          <w:i/>
          <w:sz w:val="28"/>
          <w:szCs w:val="28"/>
        </w:rPr>
        <w:t xml:space="preserve">Примечание </w:t>
      </w:r>
      <w:r w:rsidRPr="00265DC4">
        <w:rPr>
          <w:rFonts w:ascii="Times New Roman" w:hAnsi="Times New Roman"/>
          <w:i/>
          <w:sz w:val="28"/>
          <w:szCs w:val="28"/>
        </w:rPr>
        <w:noBreakHyphen/>
        <w:t xml:space="preserve"> На этапе разработки </w:t>
      </w:r>
      <w:r w:rsidR="00A762FD">
        <w:rPr>
          <w:rFonts w:ascii="Times New Roman" w:hAnsi="Times New Roman"/>
          <w:i/>
          <w:sz w:val="28"/>
          <w:szCs w:val="28"/>
        </w:rPr>
        <w:t>ТП</w:t>
      </w:r>
      <w:r w:rsidRPr="00265DC4">
        <w:rPr>
          <w:rFonts w:ascii="Times New Roman" w:hAnsi="Times New Roman"/>
          <w:i/>
          <w:sz w:val="28"/>
          <w:szCs w:val="28"/>
        </w:rPr>
        <w:t xml:space="preserve"> должны быть разработаны и согласованы с Заказчиком электронные формы ИП</w:t>
      </w:r>
      <w:r>
        <w:rPr>
          <w:rFonts w:ascii="Times New Roman" w:hAnsi="Times New Roman"/>
          <w:i/>
          <w:sz w:val="28"/>
          <w:szCs w:val="28"/>
        </w:rPr>
        <w:t> </w:t>
      </w:r>
      <w:r w:rsidRPr="00265DC4">
        <w:rPr>
          <w:rFonts w:ascii="Times New Roman" w:hAnsi="Times New Roman"/>
          <w:i/>
          <w:sz w:val="28"/>
          <w:szCs w:val="28"/>
        </w:rPr>
        <w:t>«Мониторинг».</w:t>
      </w:r>
    </w:p>
    <w:p w:rsidR="00430FF1" w:rsidRPr="00D9644A" w:rsidRDefault="00430FF1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ИП «Мониторинг» должна обеспечивать ввод, обработку, хранение и предоставление пользователям следующих данных:</w:t>
      </w:r>
    </w:p>
    <w:p w:rsidR="00430FF1" w:rsidRPr="00D9644A" w:rsidRDefault="004A4756" w:rsidP="00624585">
      <w:pPr>
        <w:pStyle w:val="a9"/>
        <w:numPr>
          <w:ilvl w:val="4"/>
          <w:numId w:val="5"/>
        </w:numPr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0" w:name="_Toc421262313"/>
      <w:r>
        <w:rPr>
          <w:rFonts w:ascii="Times New Roman" w:hAnsi="Times New Roman"/>
          <w:sz w:val="28"/>
          <w:szCs w:val="28"/>
        </w:rPr>
        <w:t>О</w:t>
      </w:r>
      <w:r w:rsidR="00430FF1" w:rsidRPr="00D9644A">
        <w:rPr>
          <w:rFonts w:ascii="Times New Roman" w:hAnsi="Times New Roman"/>
          <w:sz w:val="28"/>
          <w:szCs w:val="28"/>
        </w:rPr>
        <w:t>бщие сведения о законопроектах</w:t>
      </w:r>
      <w:bookmarkEnd w:id="30"/>
      <w:r w:rsidR="00430FF1" w:rsidRPr="00D9644A">
        <w:rPr>
          <w:rFonts w:ascii="Times New Roman" w:hAnsi="Times New Roman"/>
          <w:sz w:val="28"/>
          <w:szCs w:val="28"/>
        </w:rPr>
        <w:t>:</w:t>
      </w:r>
    </w:p>
    <w:p w:rsidR="00430FF1" w:rsidRPr="00D9644A" w:rsidRDefault="00430FF1" w:rsidP="00624585">
      <w:pPr>
        <w:pStyle w:val="a9"/>
        <w:numPr>
          <w:ilvl w:val="0"/>
          <w:numId w:val="1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 xml:space="preserve">номер, присвоенный при регистрации в Государственной Думе; </w:t>
      </w:r>
    </w:p>
    <w:p w:rsidR="00430FF1" w:rsidRPr="00D9644A" w:rsidRDefault="00430FF1" w:rsidP="00624585">
      <w:pPr>
        <w:pStyle w:val="a9"/>
        <w:numPr>
          <w:ilvl w:val="0"/>
          <w:numId w:val="1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действующее наименование;</w:t>
      </w:r>
    </w:p>
    <w:p w:rsidR="00430FF1" w:rsidRPr="00D9644A" w:rsidRDefault="00430FF1" w:rsidP="00624585">
      <w:pPr>
        <w:pStyle w:val="a9"/>
        <w:numPr>
          <w:ilvl w:val="0"/>
          <w:numId w:val="1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список устаревших наименований с датой изменения;</w:t>
      </w:r>
    </w:p>
    <w:p w:rsidR="00430FF1" w:rsidRPr="00D9644A" w:rsidRDefault="00430FF1" w:rsidP="00624585">
      <w:pPr>
        <w:pStyle w:val="a9"/>
        <w:numPr>
          <w:ilvl w:val="0"/>
          <w:numId w:val="1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отметка о завершения работы над законопроектом;</w:t>
      </w:r>
    </w:p>
    <w:p w:rsidR="00430FF1" w:rsidRPr="00D9644A" w:rsidRDefault="00430FF1" w:rsidP="00624585">
      <w:pPr>
        <w:pStyle w:val="a9"/>
        <w:numPr>
          <w:ilvl w:val="0"/>
          <w:numId w:val="1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примечания;</w:t>
      </w:r>
    </w:p>
    <w:p w:rsidR="00430FF1" w:rsidRPr="00D9644A" w:rsidRDefault="00430FF1" w:rsidP="00624585">
      <w:pPr>
        <w:pStyle w:val="a9"/>
        <w:numPr>
          <w:ilvl w:val="0"/>
          <w:numId w:val="1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список субъектов права законодательной инициативы;</w:t>
      </w:r>
    </w:p>
    <w:p w:rsidR="00430FF1" w:rsidRPr="00D9644A" w:rsidRDefault="00430FF1" w:rsidP="00624585">
      <w:pPr>
        <w:pStyle w:val="a9"/>
        <w:numPr>
          <w:ilvl w:val="0"/>
          <w:numId w:val="1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список ответственных за работу над законопроектом организаций, сгруппированный по типам с указанием головного ответственного в каждой группе, официального представителя при рассмотрении законопроекта Государственной Думой, ответственного должностного лица и дополнительной информации;</w:t>
      </w:r>
    </w:p>
    <w:p w:rsidR="00430FF1" w:rsidRPr="00D9644A" w:rsidRDefault="00430FF1" w:rsidP="00624585">
      <w:pPr>
        <w:pStyle w:val="a9"/>
        <w:numPr>
          <w:ilvl w:val="0"/>
          <w:numId w:val="1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номер папки (дела) законопроекта, присвоенный в ГПУ;</w:t>
      </w:r>
    </w:p>
    <w:p w:rsidR="00430FF1" w:rsidRPr="00D9644A" w:rsidRDefault="003414FC" w:rsidP="00624585">
      <w:pPr>
        <w:pStyle w:val="a9"/>
        <w:numPr>
          <w:ilvl w:val="4"/>
          <w:numId w:val="5"/>
        </w:numPr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1" w:name="_Toc421262314"/>
      <w:r>
        <w:rPr>
          <w:rFonts w:ascii="Times New Roman" w:hAnsi="Times New Roman"/>
          <w:sz w:val="28"/>
          <w:szCs w:val="28"/>
        </w:rPr>
        <w:t>С</w:t>
      </w:r>
      <w:r w:rsidR="00430FF1" w:rsidRPr="00D9644A">
        <w:rPr>
          <w:rFonts w:ascii="Times New Roman" w:hAnsi="Times New Roman"/>
          <w:sz w:val="28"/>
          <w:szCs w:val="28"/>
        </w:rPr>
        <w:t>ведения</w:t>
      </w:r>
      <w:r w:rsidR="00430FF1" w:rsidRPr="00D9644A">
        <w:rPr>
          <w:rFonts w:ascii="Times New Roman" w:hAnsi="Times New Roman"/>
          <w:sz w:val="28"/>
          <w:szCs w:val="28"/>
          <w:lang w:eastAsia="ru-RU"/>
        </w:rPr>
        <w:t xml:space="preserve"> о стадиях жизненного цикла законопроекта</w:t>
      </w:r>
      <w:bookmarkEnd w:id="31"/>
      <w:r w:rsidR="00430FF1" w:rsidRPr="00D9644A">
        <w:rPr>
          <w:rFonts w:ascii="Times New Roman" w:hAnsi="Times New Roman"/>
          <w:sz w:val="28"/>
          <w:szCs w:val="28"/>
          <w:lang w:eastAsia="ru-RU"/>
        </w:rPr>
        <w:t>:</w:t>
      </w:r>
    </w:p>
    <w:p w:rsidR="00430FF1" w:rsidRPr="00D9644A" w:rsidRDefault="00430FF1" w:rsidP="00624585">
      <w:pPr>
        <w:pStyle w:val="a9"/>
        <w:numPr>
          <w:ilvl w:val="0"/>
          <w:numId w:val="18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наименование;</w:t>
      </w:r>
    </w:p>
    <w:p w:rsidR="00430FF1" w:rsidRPr="00D9644A" w:rsidRDefault="00430FF1" w:rsidP="00624585">
      <w:pPr>
        <w:pStyle w:val="a9"/>
        <w:numPr>
          <w:ilvl w:val="0"/>
          <w:numId w:val="18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порядковый номер;</w:t>
      </w:r>
    </w:p>
    <w:p w:rsidR="00430FF1" w:rsidRPr="00D9644A" w:rsidRDefault="003414FC" w:rsidP="00624585">
      <w:pPr>
        <w:pStyle w:val="a9"/>
        <w:numPr>
          <w:ilvl w:val="4"/>
          <w:numId w:val="5"/>
        </w:numPr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30FF1" w:rsidRPr="00D9644A">
        <w:rPr>
          <w:rFonts w:ascii="Times New Roman" w:hAnsi="Times New Roman"/>
          <w:sz w:val="28"/>
          <w:szCs w:val="28"/>
        </w:rPr>
        <w:t>ведения о типах событий:</w:t>
      </w:r>
    </w:p>
    <w:p w:rsidR="00430FF1" w:rsidRPr="00D9644A" w:rsidRDefault="00430FF1" w:rsidP="00624585">
      <w:pPr>
        <w:pStyle w:val="a9"/>
        <w:numPr>
          <w:ilvl w:val="0"/>
          <w:numId w:val="19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стадия ЖЦ законопроекта;</w:t>
      </w:r>
    </w:p>
    <w:p w:rsidR="00430FF1" w:rsidRPr="00D9644A" w:rsidRDefault="00430FF1" w:rsidP="00624585">
      <w:pPr>
        <w:pStyle w:val="a9"/>
        <w:numPr>
          <w:ilvl w:val="0"/>
          <w:numId w:val="19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наименование в исполненной форме (основное);</w:t>
      </w:r>
    </w:p>
    <w:p w:rsidR="00430FF1" w:rsidRPr="00D9644A" w:rsidRDefault="00430FF1" w:rsidP="00624585">
      <w:pPr>
        <w:pStyle w:val="a9"/>
        <w:numPr>
          <w:ilvl w:val="0"/>
          <w:numId w:val="19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краткое наименование (для использования в печатных формах);</w:t>
      </w:r>
    </w:p>
    <w:p w:rsidR="00430FF1" w:rsidRPr="00D9644A" w:rsidRDefault="00430FF1" w:rsidP="00624585">
      <w:pPr>
        <w:pStyle w:val="a9"/>
        <w:numPr>
          <w:ilvl w:val="0"/>
          <w:numId w:val="19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наименование в планируемой форме;</w:t>
      </w:r>
    </w:p>
    <w:p w:rsidR="00430FF1" w:rsidRPr="00D9644A" w:rsidRDefault="00430FF1" w:rsidP="00624585">
      <w:pPr>
        <w:pStyle w:val="a9"/>
        <w:numPr>
          <w:ilvl w:val="0"/>
          <w:numId w:val="19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описание.</w:t>
      </w:r>
    </w:p>
    <w:p w:rsidR="00430FF1" w:rsidRPr="00D9644A" w:rsidRDefault="003414FC" w:rsidP="00624585">
      <w:pPr>
        <w:pStyle w:val="a9"/>
        <w:numPr>
          <w:ilvl w:val="4"/>
          <w:numId w:val="5"/>
        </w:numPr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</w:t>
      </w:r>
      <w:r w:rsidR="00430FF1" w:rsidRPr="00D9644A">
        <w:rPr>
          <w:rFonts w:ascii="Times New Roman" w:hAnsi="Times New Roman"/>
          <w:sz w:val="28"/>
          <w:szCs w:val="28"/>
        </w:rPr>
        <w:t>ведения о типах организаций, участвующих в работе над законопроектом:</w:t>
      </w:r>
    </w:p>
    <w:p w:rsidR="00430FF1" w:rsidRPr="00D9644A" w:rsidRDefault="00430FF1" w:rsidP="00624585">
      <w:pPr>
        <w:pStyle w:val="a9"/>
        <w:numPr>
          <w:ilvl w:val="0"/>
          <w:numId w:val="20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наименование;</w:t>
      </w:r>
    </w:p>
    <w:p w:rsidR="00430FF1" w:rsidRDefault="00430FF1" w:rsidP="00624585">
      <w:pPr>
        <w:pStyle w:val="a9"/>
        <w:numPr>
          <w:ilvl w:val="0"/>
          <w:numId w:val="20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отметка о праве законодательной инициативы;</w:t>
      </w:r>
    </w:p>
    <w:p w:rsidR="00430FF1" w:rsidRPr="00D9644A" w:rsidRDefault="00430FF1" w:rsidP="00624585">
      <w:pPr>
        <w:pStyle w:val="a9"/>
        <w:numPr>
          <w:ilvl w:val="0"/>
          <w:numId w:val="20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651D5">
        <w:rPr>
          <w:rFonts w:ascii="Times New Roman" w:hAnsi="Times New Roman"/>
          <w:sz w:val="28"/>
          <w:szCs w:val="28"/>
        </w:rPr>
        <w:t>отметка об ответственнос</w:t>
      </w:r>
      <w:r>
        <w:rPr>
          <w:rFonts w:ascii="Times New Roman" w:hAnsi="Times New Roman"/>
          <w:sz w:val="28"/>
          <w:szCs w:val="28"/>
        </w:rPr>
        <w:t>ти за работу над законопроектом.</w:t>
      </w:r>
    </w:p>
    <w:p w:rsidR="00430FF1" w:rsidRPr="00F84254" w:rsidRDefault="003414FC" w:rsidP="00624585">
      <w:pPr>
        <w:pStyle w:val="a9"/>
        <w:numPr>
          <w:ilvl w:val="4"/>
          <w:numId w:val="5"/>
        </w:numPr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2" w:name="_Toc421262317"/>
      <w:r>
        <w:rPr>
          <w:rFonts w:ascii="Times New Roman" w:hAnsi="Times New Roman"/>
          <w:sz w:val="28"/>
          <w:szCs w:val="28"/>
        </w:rPr>
        <w:t>С</w:t>
      </w:r>
      <w:r w:rsidR="00430FF1" w:rsidRPr="00F84254">
        <w:rPr>
          <w:rFonts w:ascii="Times New Roman" w:hAnsi="Times New Roman"/>
          <w:sz w:val="28"/>
          <w:szCs w:val="28"/>
        </w:rPr>
        <w:t>ведения об организациях, участвующих в работе над законопроектом</w:t>
      </w:r>
      <w:bookmarkEnd w:id="32"/>
      <w:r w:rsidR="00430FF1" w:rsidRPr="00F84254">
        <w:rPr>
          <w:rFonts w:ascii="Times New Roman" w:hAnsi="Times New Roman"/>
          <w:sz w:val="28"/>
          <w:szCs w:val="28"/>
        </w:rPr>
        <w:t>:</w:t>
      </w:r>
    </w:p>
    <w:p w:rsidR="00430FF1" w:rsidRPr="00F84254" w:rsidRDefault="00430FF1" w:rsidP="00624585">
      <w:pPr>
        <w:pStyle w:val="a9"/>
        <w:numPr>
          <w:ilvl w:val="0"/>
          <w:numId w:val="21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тип организации;</w:t>
      </w:r>
    </w:p>
    <w:p w:rsidR="00430FF1" w:rsidRPr="00F84254" w:rsidRDefault="00430FF1" w:rsidP="00624585">
      <w:pPr>
        <w:pStyle w:val="a9"/>
        <w:numPr>
          <w:ilvl w:val="0"/>
          <w:numId w:val="21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наименование;</w:t>
      </w:r>
    </w:p>
    <w:p w:rsidR="00430FF1" w:rsidRPr="00F84254" w:rsidRDefault="00430FF1" w:rsidP="00624585">
      <w:pPr>
        <w:pStyle w:val="a9"/>
        <w:numPr>
          <w:ilvl w:val="0"/>
          <w:numId w:val="21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краткое наименование;</w:t>
      </w:r>
    </w:p>
    <w:p w:rsidR="00430FF1" w:rsidRPr="00F84254" w:rsidRDefault="00430FF1" w:rsidP="00624585">
      <w:pPr>
        <w:pStyle w:val="a9"/>
        <w:numPr>
          <w:ilvl w:val="0"/>
          <w:numId w:val="21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наименование в родительном падеже;</w:t>
      </w:r>
    </w:p>
    <w:p w:rsidR="00430FF1" w:rsidRPr="00F84254" w:rsidRDefault="00430FF1" w:rsidP="00624585">
      <w:pPr>
        <w:pStyle w:val="a9"/>
        <w:numPr>
          <w:ilvl w:val="0"/>
          <w:numId w:val="21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краткое наименование в родительном падеже;</w:t>
      </w:r>
    </w:p>
    <w:p w:rsidR="00430FF1" w:rsidRPr="00F84254" w:rsidRDefault="00430FF1" w:rsidP="00624585">
      <w:pPr>
        <w:pStyle w:val="a9"/>
        <w:numPr>
          <w:ilvl w:val="0"/>
          <w:numId w:val="21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описание;</w:t>
      </w:r>
    </w:p>
    <w:p w:rsidR="00430FF1" w:rsidRPr="00F84254" w:rsidRDefault="00430FF1" w:rsidP="00624585">
      <w:pPr>
        <w:pStyle w:val="a9"/>
        <w:numPr>
          <w:ilvl w:val="0"/>
          <w:numId w:val="21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отметка об актуальности;</w:t>
      </w:r>
    </w:p>
    <w:p w:rsidR="00430FF1" w:rsidRPr="00F84254" w:rsidRDefault="003414FC" w:rsidP="00624585">
      <w:pPr>
        <w:pStyle w:val="a9"/>
        <w:numPr>
          <w:ilvl w:val="4"/>
          <w:numId w:val="5"/>
        </w:numPr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30FF1" w:rsidRPr="00F84254">
        <w:rPr>
          <w:rFonts w:ascii="Times New Roman" w:hAnsi="Times New Roman"/>
          <w:sz w:val="28"/>
          <w:szCs w:val="28"/>
        </w:rPr>
        <w:t>ведения о ходе работ над законопроектами:</w:t>
      </w:r>
    </w:p>
    <w:p w:rsidR="00430FF1" w:rsidRPr="00F84254" w:rsidRDefault="00430FF1" w:rsidP="00624585">
      <w:pPr>
        <w:pStyle w:val="a9"/>
        <w:numPr>
          <w:ilvl w:val="0"/>
          <w:numId w:val="22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стадия жизненного цикла законопроекта;</w:t>
      </w:r>
    </w:p>
    <w:p w:rsidR="00430FF1" w:rsidRPr="00F84254" w:rsidRDefault="00430FF1" w:rsidP="00624585">
      <w:pPr>
        <w:pStyle w:val="a9"/>
        <w:numPr>
          <w:ilvl w:val="0"/>
          <w:numId w:val="22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тип события;</w:t>
      </w:r>
    </w:p>
    <w:p w:rsidR="00430FF1" w:rsidRPr="00F84254" w:rsidRDefault="00430FF1" w:rsidP="00624585">
      <w:pPr>
        <w:pStyle w:val="a9"/>
        <w:numPr>
          <w:ilvl w:val="0"/>
          <w:numId w:val="22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дата возникновения события (дата подписания подтверждающего документа);</w:t>
      </w:r>
    </w:p>
    <w:p w:rsidR="00430FF1" w:rsidRPr="00F84254" w:rsidRDefault="00430FF1" w:rsidP="00624585">
      <w:pPr>
        <w:pStyle w:val="a9"/>
        <w:numPr>
          <w:ilvl w:val="0"/>
          <w:numId w:val="22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комментарий;</w:t>
      </w:r>
    </w:p>
    <w:p w:rsidR="00430FF1" w:rsidRPr="00F84254" w:rsidRDefault="00430FF1" w:rsidP="00624585">
      <w:pPr>
        <w:pStyle w:val="a9"/>
        <w:numPr>
          <w:ilvl w:val="0"/>
          <w:numId w:val="22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контрольный срок (запланированная дата возникновения события) или дата возникновения события, если сведения о подтверждающем документе отсутствуют;</w:t>
      </w:r>
    </w:p>
    <w:p w:rsidR="00430FF1" w:rsidRPr="00F84254" w:rsidRDefault="00430FF1" w:rsidP="00624585">
      <w:pPr>
        <w:pStyle w:val="a9"/>
        <w:numPr>
          <w:ilvl w:val="0"/>
          <w:numId w:val="22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подтверждающий документ.</w:t>
      </w:r>
    </w:p>
    <w:p w:rsidR="00430FF1" w:rsidRPr="00F84254" w:rsidRDefault="003414FC" w:rsidP="00624585">
      <w:pPr>
        <w:pStyle w:val="a9"/>
        <w:numPr>
          <w:ilvl w:val="4"/>
          <w:numId w:val="5"/>
        </w:numPr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30FF1" w:rsidRPr="00F84254">
        <w:rPr>
          <w:rFonts w:ascii="Times New Roman" w:hAnsi="Times New Roman"/>
          <w:sz w:val="28"/>
          <w:szCs w:val="28"/>
        </w:rPr>
        <w:t>ведения о типах документов:</w:t>
      </w:r>
    </w:p>
    <w:p w:rsidR="00430FF1" w:rsidRPr="00F84254" w:rsidRDefault="00430FF1" w:rsidP="00624585">
      <w:pPr>
        <w:pStyle w:val="a9"/>
        <w:numPr>
          <w:ilvl w:val="0"/>
          <w:numId w:val="23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наименование;</w:t>
      </w:r>
    </w:p>
    <w:p w:rsidR="00430FF1" w:rsidRPr="00F84254" w:rsidRDefault="00430FF1" w:rsidP="00624585">
      <w:pPr>
        <w:pStyle w:val="a9"/>
        <w:numPr>
          <w:ilvl w:val="0"/>
          <w:numId w:val="23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описание.</w:t>
      </w:r>
    </w:p>
    <w:p w:rsidR="00430FF1" w:rsidRPr="00F84254" w:rsidRDefault="003414FC" w:rsidP="00624585">
      <w:pPr>
        <w:pStyle w:val="a9"/>
        <w:keepNext/>
        <w:numPr>
          <w:ilvl w:val="4"/>
          <w:numId w:val="5"/>
        </w:numPr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="00430FF1" w:rsidRPr="00F84254">
        <w:rPr>
          <w:rFonts w:ascii="Times New Roman" w:hAnsi="Times New Roman"/>
          <w:sz w:val="28"/>
          <w:szCs w:val="28"/>
        </w:rPr>
        <w:t>ведения</w:t>
      </w:r>
      <w:r w:rsidR="00430FF1" w:rsidRPr="00F84254">
        <w:rPr>
          <w:rFonts w:ascii="Times New Roman" w:hAnsi="Times New Roman"/>
          <w:sz w:val="28"/>
          <w:szCs w:val="28"/>
          <w:lang w:eastAsia="ru-RU"/>
        </w:rPr>
        <w:t xml:space="preserve"> о документах:</w:t>
      </w:r>
    </w:p>
    <w:p w:rsidR="00430FF1" w:rsidRPr="00F84254" w:rsidRDefault="00430FF1" w:rsidP="00624585">
      <w:pPr>
        <w:pStyle w:val="a9"/>
        <w:numPr>
          <w:ilvl w:val="0"/>
          <w:numId w:val="2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тип документа;</w:t>
      </w:r>
    </w:p>
    <w:p w:rsidR="00430FF1" w:rsidRPr="00F84254" w:rsidRDefault="00430FF1" w:rsidP="00624585">
      <w:pPr>
        <w:pStyle w:val="a9"/>
        <w:numPr>
          <w:ilvl w:val="0"/>
          <w:numId w:val="2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организация – источник документа;</w:t>
      </w:r>
    </w:p>
    <w:p w:rsidR="00430FF1" w:rsidRPr="00F84254" w:rsidRDefault="00430FF1" w:rsidP="00624585">
      <w:pPr>
        <w:pStyle w:val="a9"/>
        <w:numPr>
          <w:ilvl w:val="0"/>
          <w:numId w:val="2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lastRenderedPageBreak/>
        <w:t>дата подписания документа;</w:t>
      </w:r>
    </w:p>
    <w:p w:rsidR="00430FF1" w:rsidRPr="00F84254" w:rsidRDefault="00430FF1" w:rsidP="00624585">
      <w:pPr>
        <w:pStyle w:val="a9"/>
        <w:numPr>
          <w:ilvl w:val="0"/>
          <w:numId w:val="2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подписной номер документа;</w:t>
      </w:r>
    </w:p>
    <w:p w:rsidR="00430FF1" w:rsidRPr="00F84254" w:rsidRDefault="00430FF1" w:rsidP="00624585">
      <w:pPr>
        <w:pStyle w:val="a9"/>
        <w:numPr>
          <w:ilvl w:val="0"/>
          <w:numId w:val="2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дата регистрации документа во входящей корреспонденции;</w:t>
      </w:r>
    </w:p>
    <w:p w:rsidR="00430FF1" w:rsidRPr="00F84254" w:rsidRDefault="00430FF1" w:rsidP="00624585">
      <w:pPr>
        <w:pStyle w:val="a9"/>
        <w:numPr>
          <w:ilvl w:val="0"/>
          <w:numId w:val="2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84254">
        <w:rPr>
          <w:rFonts w:ascii="Times New Roman" w:hAnsi="Times New Roman"/>
          <w:sz w:val="28"/>
          <w:szCs w:val="28"/>
        </w:rPr>
        <w:t>номер регистрации документа во входящей корреспонденции;</w:t>
      </w:r>
    </w:p>
    <w:p w:rsidR="00430FF1" w:rsidRPr="00D9644A" w:rsidRDefault="00430FF1" w:rsidP="00624585">
      <w:pPr>
        <w:pStyle w:val="a9"/>
        <w:numPr>
          <w:ilvl w:val="0"/>
          <w:numId w:val="24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прикрепленный файл.</w:t>
      </w:r>
    </w:p>
    <w:p w:rsidR="00430FF1" w:rsidRPr="00D9644A" w:rsidRDefault="003414FC" w:rsidP="00624585">
      <w:pPr>
        <w:pStyle w:val="a9"/>
        <w:keepNext/>
        <w:numPr>
          <w:ilvl w:val="4"/>
          <w:numId w:val="5"/>
        </w:numPr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30FF1" w:rsidRPr="00D9644A">
        <w:rPr>
          <w:rFonts w:ascii="Times New Roman" w:hAnsi="Times New Roman"/>
          <w:sz w:val="28"/>
          <w:szCs w:val="28"/>
        </w:rPr>
        <w:t>ведения о группах пользователей:</w:t>
      </w:r>
    </w:p>
    <w:p w:rsidR="00430FF1" w:rsidRPr="00D9644A" w:rsidRDefault="00430FF1" w:rsidP="00624585">
      <w:pPr>
        <w:pStyle w:val="a9"/>
        <w:numPr>
          <w:ilvl w:val="0"/>
          <w:numId w:val="2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наименование;</w:t>
      </w:r>
    </w:p>
    <w:p w:rsidR="00430FF1" w:rsidRPr="00D9644A" w:rsidRDefault="00430FF1" w:rsidP="00624585">
      <w:pPr>
        <w:pStyle w:val="a9"/>
        <w:numPr>
          <w:ilvl w:val="0"/>
          <w:numId w:val="2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описание;</w:t>
      </w:r>
    </w:p>
    <w:p w:rsidR="00430FF1" w:rsidRPr="00D9644A" w:rsidRDefault="00430FF1" w:rsidP="00624585">
      <w:pPr>
        <w:pStyle w:val="a9"/>
        <w:numPr>
          <w:ilvl w:val="0"/>
          <w:numId w:val="2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список функциональных разрешений;</w:t>
      </w:r>
    </w:p>
    <w:p w:rsidR="00430FF1" w:rsidRPr="00D9644A" w:rsidRDefault="00430FF1" w:rsidP="00624585">
      <w:pPr>
        <w:pStyle w:val="a9"/>
        <w:numPr>
          <w:ilvl w:val="0"/>
          <w:numId w:val="2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список информационных разрешений;</w:t>
      </w:r>
    </w:p>
    <w:p w:rsidR="00430FF1" w:rsidRPr="00D9644A" w:rsidRDefault="00430FF1" w:rsidP="00624585">
      <w:pPr>
        <w:pStyle w:val="a9"/>
        <w:numPr>
          <w:ilvl w:val="0"/>
          <w:numId w:val="25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список пол</w:t>
      </w:r>
      <w:r>
        <w:rPr>
          <w:rFonts w:ascii="Times New Roman" w:hAnsi="Times New Roman"/>
          <w:sz w:val="28"/>
          <w:szCs w:val="28"/>
        </w:rPr>
        <w:t>ьзователей, включенных в группу.</w:t>
      </w:r>
    </w:p>
    <w:p w:rsidR="00430FF1" w:rsidRPr="00D9644A" w:rsidRDefault="003414FC" w:rsidP="00624585">
      <w:pPr>
        <w:pStyle w:val="a9"/>
        <w:keepNext/>
        <w:numPr>
          <w:ilvl w:val="4"/>
          <w:numId w:val="5"/>
        </w:numPr>
        <w:tabs>
          <w:tab w:val="left" w:pos="198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30FF1" w:rsidRPr="00D9644A">
        <w:rPr>
          <w:rFonts w:ascii="Times New Roman" w:hAnsi="Times New Roman"/>
          <w:sz w:val="28"/>
          <w:szCs w:val="28"/>
        </w:rPr>
        <w:t>ведения о пользователях:</w:t>
      </w:r>
    </w:p>
    <w:p w:rsidR="00430FF1" w:rsidRPr="00D9644A" w:rsidRDefault="00430FF1" w:rsidP="00624585">
      <w:pPr>
        <w:pStyle w:val="a9"/>
        <w:numPr>
          <w:ilvl w:val="0"/>
          <w:numId w:val="26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фамилия, имя, отчество;</w:t>
      </w:r>
    </w:p>
    <w:p w:rsidR="00430FF1" w:rsidRPr="00D9644A" w:rsidRDefault="00430FF1" w:rsidP="00624585">
      <w:pPr>
        <w:pStyle w:val="a9"/>
        <w:numPr>
          <w:ilvl w:val="0"/>
          <w:numId w:val="26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дополнительная информация;</w:t>
      </w:r>
    </w:p>
    <w:p w:rsidR="00430FF1" w:rsidRPr="00D9644A" w:rsidRDefault="00430FF1" w:rsidP="00624585">
      <w:pPr>
        <w:pStyle w:val="a9"/>
        <w:numPr>
          <w:ilvl w:val="0"/>
          <w:numId w:val="26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регистрационное имя (логин);</w:t>
      </w:r>
    </w:p>
    <w:p w:rsidR="00430FF1" w:rsidRPr="00D9644A" w:rsidRDefault="00430FF1" w:rsidP="00624585">
      <w:pPr>
        <w:pStyle w:val="a9"/>
        <w:numPr>
          <w:ilvl w:val="0"/>
          <w:numId w:val="26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список групп пользователей.</w:t>
      </w:r>
    </w:p>
    <w:p w:rsidR="00430FF1" w:rsidRPr="00D9644A" w:rsidRDefault="00430FF1" w:rsidP="00624585">
      <w:pPr>
        <w:pStyle w:val="a9"/>
        <w:keepNext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ИП «Мониторинг» должна обеспечивать:</w:t>
      </w:r>
    </w:p>
    <w:p w:rsidR="00430FF1" w:rsidRPr="00D9644A" w:rsidRDefault="00430FF1" w:rsidP="00624585">
      <w:pPr>
        <w:pStyle w:val="a9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первичный контроль вводимых данных на соответствие формальным правилам: проверка типов, размерности, допустимости значений;</w:t>
      </w:r>
    </w:p>
    <w:p w:rsidR="00430FF1" w:rsidRPr="00D9644A" w:rsidRDefault="00430FF1" w:rsidP="00624585">
      <w:pPr>
        <w:pStyle w:val="a9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 xml:space="preserve">предупреждение пользователей о последствиях выполнения критических операций (удаление или изменение данных) с предложением </w:t>
      </w:r>
      <w:r w:rsidRPr="00D9644A">
        <w:rPr>
          <w:rFonts w:ascii="Times New Roman" w:hAnsi="Times New Roman"/>
          <w:sz w:val="28"/>
          <w:szCs w:val="28"/>
        </w:rPr>
        <w:br/>
        <w:t>их продолжения или отмены;</w:t>
      </w:r>
    </w:p>
    <w:p w:rsidR="00430FF1" w:rsidRPr="00D9644A" w:rsidRDefault="00430FF1" w:rsidP="00624585">
      <w:pPr>
        <w:pStyle w:val="a9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 xml:space="preserve">возможность информационного обмена </w:t>
      </w:r>
      <w:r w:rsidRPr="00265DC4">
        <w:rPr>
          <w:rFonts w:ascii="Times New Roman" w:hAnsi="Times New Roman"/>
          <w:sz w:val="28"/>
          <w:szCs w:val="28"/>
        </w:rPr>
        <w:t>с ИП «Контроль»</w:t>
      </w:r>
      <w:r w:rsidRPr="00D964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D9644A">
        <w:rPr>
          <w:rFonts w:ascii="Times New Roman" w:hAnsi="Times New Roman"/>
          <w:sz w:val="28"/>
          <w:szCs w:val="28"/>
        </w:rPr>
        <w:t>и информационными подсистемами СПИ ГПУ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254">
        <w:rPr>
          <w:rFonts w:ascii="Times New Roman" w:hAnsi="Times New Roman"/>
          <w:sz w:val="28"/>
          <w:szCs w:val="28"/>
        </w:rPr>
        <w:t>(содержание и объем данных определяются и согласовываются с ГПУ на этапе разработки технического проекта)</w:t>
      </w:r>
      <w:r w:rsidRPr="00D9644A">
        <w:rPr>
          <w:rFonts w:ascii="Times New Roman" w:hAnsi="Times New Roman"/>
          <w:sz w:val="28"/>
          <w:szCs w:val="28"/>
        </w:rPr>
        <w:t>;</w:t>
      </w:r>
    </w:p>
    <w:p w:rsidR="00430FF1" w:rsidRPr="00D9644A" w:rsidRDefault="00430FF1" w:rsidP="00624585">
      <w:pPr>
        <w:pStyle w:val="a9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возможность информационного обмена со смежными информационными системами;</w:t>
      </w:r>
    </w:p>
    <w:p w:rsidR="00430FF1" w:rsidRPr="00D9644A" w:rsidRDefault="00430FF1" w:rsidP="00624585">
      <w:pPr>
        <w:pStyle w:val="a9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lastRenderedPageBreak/>
        <w:t xml:space="preserve">предоставление пользователям справочной информации о назначении </w:t>
      </w:r>
      <w:r w:rsidRPr="00D9644A">
        <w:rPr>
          <w:rFonts w:ascii="Times New Roman" w:hAnsi="Times New Roman"/>
          <w:sz w:val="28"/>
          <w:szCs w:val="28"/>
        </w:rPr>
        <w:br/>
        <w:t>и возможностях использования всех элементов пользовательского интерфейса ИП</w:t>
      </w:r>
      <w:r w:rsidR="00265DC4">
        <w:rPr>
          <w:rFonts w:ascii="Times New Roman" w:hAnsi="Times New Roman"/>
          <w:sz w:val="28"/>
          <w:szCs w:val="28"/>
        </w:rPr>
        <w:t> </w:t>
      </w:r>
      <w:r w:rsidRPr="00D9644A">
        <w:rPr>
          <w:rFonts w:ascii="Times New Roman" w:hAnsi="Times New Roman"/>
          <w:sz w:val="28"/>
          <w:szCs w:val="28"/>
        </w:rPr>
        <w:t>«Мониторинг»;</w:t>
      </w:r>
    </w:p>
    <w:p w:rsidR="00430FF1" w:rsidRPr="00D9644A" w:rsidRDefault="00430FF1" w:rsidP="00624585">
      <w:pPr>
        <w:pStyle w:val="a9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 xml:space="preserve">автоматизированное заполнение полей форм редактирования сведений </w:t>
      </w:r>
      <w:r w:rsidRPr="00D9644A">
        <w:rPr>
          <w:rFonts w:ascii="Times New Roman" w:hAnsi="Times New Roman"/>
          <w:sz w:val="28"/>
          <w:szCs w:val="28"/>
        </w:rPr>
        <w:br/>
        <w:t>о документах на основе статистической обработки;</w:t>
      </w:r>
    </w:p>
    <w:p w:rsidR="00430FF1" w:rsidRPr="00D9644A" w:rsidRDefault="00430FF1" w:rsidP="00624585">
      <w:pPr>
        <w:pStyle w:val="a9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 xml:space="preserve">ранжирование элементов словарного списка «типы документов» </w:t>
      </w:r>
      <w:r w:rsidRPr="00D9644A">
        <w:rPr>
          <w:rFonts w:ascii="Times New Roman" w:hAnsi="Times New Roman"/>
          <w:sz w:val="28"/>
          <w:szCs w:val="28"/>
        </w:rPr>
        <w:br/>
        <w:t>по частоте использования;</w:t>
      </w:r>
    </w:p>
    <w:p w:rsidR="00430FF1" w:rsidRDefault="00430FF1" w:rsidP="00624585">
      <w:pPr>
        <w:pStyle w:val="a9"/>
        <w:numPr>
          <w:ilvl w:val="0"/>
          <w:numId w:val="27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</w:rPr>
        <w:t>редактирование словарей по месту их применения в режиме реального времени.</w:t>
      </w:r>
    </w:p>
    <w:p w:rsidR="00265DC4" w:rsidRPr="000E6A63" w:rsidRDefault="00265DC4" w:rsidP="00265DC4">
      <w:pPr>
        <w:pStyle w:val="a9"/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65DC4">
        <w:rPr>
          <w:rFonts w:ascii="Times New Roman" w:hAnsi="Times New Roman"/>
          <w:i/>
          <w:sz w:val="28"/>
          <w:szCs w:val="28"/>
        </w:rPr>
        <w:t>Примечание</w:t>
      </w:r>
      <w:r>
        <w:rPr>
          <w:rFonts w:ascii="Times New Roman" w:hAnsi="Times New Roman"/>
          <w:i/>
          <w:sz w:val="28"/>
          <w:szCs w:val="28"/>
        </w:rPr>
        <w:t> </w:t>
      </w:r>
      <w:r w:rsidRPr="00265DC4">
        <w:rPr>
          <w:rFonts w:ascii="Times New Roman" w:hAnsi="Times New Roman"/>
          <w:i/>
          <w:sz w:val="28"/>
          <w:szCs w:val="28"/>
        </w:rPr>
        <w:noBreakHyphen/>
      </w:r>
      <w:r>
        <w:rPr>
          <w:rFonts w:ascii="Times New Roman" w:hAnsi="Times New Roman"/>
          <w:i/>
          <w:sz w:val="28"/>
          <w:szCs w:val="28"/>
        </w:rPr>
        <w:t> </w:t>
      </w:r>
      <w:r w:rsidRPr="00265DC4">
        <w:rPr>
          <w:rFonts w:ascii="Times New Roman" w:hAnsi="Times New Roman"/>
          <w:i/>
          <w:sz w:val="28"/>
          <w:szCs w:val="28"/>
        </w:rPr>
        <w:t xml:space="preserve">В рамках настоящей </w:t>
      </w:r>
      <w:proofErr w:type="gramStart"/>
      <w:r w:rsidRPr="00265DC4">
        <w:rPr>
          <w:rFonts w:ascii="Times New Roman" w:hAnsi="Times New Roman"/>
          <w:i/>
          <w:sz w:val="28"/>
          <w:szCs w:val="28"/>
        </w:rPr>
        <w:t>ОКР</w:t>
      </w:r>
      <w:proofErr w:type="gramEnd"/>
      <w:r w:rsidRPr="00265DC4">
        <w:rPr>
          <w:rFonts w:ascii="Times New Roman" w:hAnsi="Times New Roman"/>
          <w:i/>
          <w:sz w:val="28"/>
          <w:szCs w:val="28"/>
        </w:rPr>
        <w:t xml:space="preserve"> должна быть обеспечена возможность информационного обмена с СОЗД ГАС «Законотворчество».</w:t>
      </w:r>
    </w:p>
    <w:p w:rsidR="0084355F" w:rsidRPr="000E6A63" w:rsidRDefault="0084355F" w:rsidP="00265DC4">
      <w:pPr>
        <w:pStyle w:val="a9"/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352BE" w:rsidRPr="001A510B" w:rsidRDefault="003352BE" w:rsidP="00624585">
      <w:pPr>
        <w:pStyle w:val="a9"/>
        <w:keepNext/>
        <w:numPr>
          <w:ilvl w:val="2"/>
          <w:numId w:val="5"/>
        </w:numPr>
        <w:spacing w:after="0" w:line="360" w:lineRule="auto"/>
        <w:ind w:left="0"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ИП «Контроль»</w:t>
      </w:r>
    </w:p>
    <w:p w:rsidR="003352BE" w:rsidRDefault="003352BE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ИП «Контроль» </w:t>
      </w:r>
      <w:proofErr w:type="gramStart"/>
      <w:r w:rsidRPr="00D9644A">
        <w:rPr>
          <w:rFonts w:ascii="Times New Roman" w:hAnsi="Times New Roman"/>
          <w:sz w:val="28"/>
          <w:szCs w:val="28"/>
          <w:lang w:eastAsia="ru-RU"/>
        </w:rPr>
        <w:t>предназначена</w:t>
      </w:r>
      <w:proofErr w:type="gramEnd"/>
      <w:r w:rsidRPr="00D9644A">
        <w:rPr>
          <w:rFonts w:ascii="Times New Roman" w:hAnsi="Times New Roman"/>
          <w:sz w:val="28"/>
          <w:szCs w:val="28"/>
          <w:lang w:eastAsia="ru-RU"/>
        </w:rPr>
        <w:t xml:space="preserve"> для обеспечения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 xml:space="preserve">в автоматизированном режиме информационного взаимодействия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с технологическим участком изделия «Издание» и контроля опубликования правовых актов на официальном интернет-портале правовой информации (</w:t>
      </w:r>
      <w:proofErr w:type="spellStart"/>
      <w:r w:rsidRPr="00D9644A">
        <w:rPr>
          <w:rFonts w:ascii="Times New Roman" w:hAnsi="Times New Roman"/>
          <w:sz w:val="28"/>
          <w:szCs w:val="28"/>
          <w:lang w:val="en-US" w:eastAsia="ru-RU"/>
        </w:rPr>
        <w:t>pravo</w:t>
      </w:r>
      <w:proofErr w:type="spellEnd"/>
      <w:r w:rsidRPr="00D9644A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D9644A">
        <w:rPr>
          <w:rFonts w:ascii="Times New Roman" w:hAnsi="Times New Roman"/>
          <w:sz w:val="28"/>
          <w:szCs w:val="28"/>
          <w:lang w:val="en-US" w:eastAsia="ru-RU"/>
        </w:rPr>
        <w:t>gov</w:t>
      </w:r>
      <w:proofErr w:type="spellEnd"/>
      <w:r w:rsidRPr="00D9644A">
        <w:rPr>
          <w:rFonts w:ascii="Times New Roman" w:hAnsi="Times New Roman"/>
          <w:sz w:val="28"/>
          <w:szCs w:val="28"/>
          <w:lang w:eastAsia="ru-RU"/>
        </w:rPr>
        <w:t>.</w:t>
      </w:r>
      <w:r w:rsidRPr="00D9644A"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D9644A">
        <w:rPr>
          <w:rFonts w:ascii="Times New Roman" w:hAnsi="Times New Roman"/>
          <w:sz w:val="28"/>
          <w:szCs w:val="28"/>
          <w:lang w:eastAsia="ru-RU"/>
        </w:rPr>
        <w:t>).</w:t>
      </w:r>
    </w:p>
    <w:p w:rsidR="0084355F" w:rsidRPr="00D9644A" w:rsidRDefault="0084355F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ИП «Контроль» должна обеспечивать:</w:t>
      </w:r>
    </w:p>
    <w:p w:rsidR="0084355F" w:rsidRPr="00D9644A" w:rsidRDefault="0084355F" w:rsidP="00624585">
      <w:pPr>
        <w:widowControl w:val="0"/>
        <w:numPr>
          <w:ilvl w:val="0"/>
          <w:numId w:val="29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проведение в режиме реального времени сбора и анализа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на соответствие установленному регламенту поступающей информации:</w:t>
      </w:r>
    </w:p>
    <w:p w:rsidR="0084355F" w:rsidRPr="00D9644A" w:rsidRDefault="0084355F" w:rsidP="00624585">
      <w:pPr>
        <w:widowControl w:val="0"/>
        <w:numPr>
          <w:ilvl w:val="1"/>
          <w:numId w:val="29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о правовых актах, предоставленных к опубликованию;</w:t>
      </w:r>
    </w:p>
    <w:p w:rsidR="0084355F" w:rsidRPr="00D9644A" w:rsidRDefault="0084355F" w:rsidP="00624585">
      <w:pPr>
        <w:widowControl w:val="0"/>
        <w:numPr>
          <w:ilvl w:val="1"/>
          <w:numId w:val="29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о технологических реквизитах правовых актов в системе опубликования (регистрационные номера, времена поступления и опубликования, статус документа);</w:t>
      </w:r>
    </w:p>
    <w:p w:rsidR="0084355F" w:rsidRPr="00D9644A" w:rsidRDefault="0084355F" w:rsidP="00624585">
      <w:pPr>
        <w:widowControl w:val="0"/>
        <w:numPr>
          <w:ilvl w:val="0"/>
          <w:numId w:val="29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оповещение пользователей о статусе документа, подлежащего опубликованию;</w:t>
      </w:r>
    </w:p>
    <w:p w:rsidR="0084355F" w:rsidRPr="00D9644A" w:rsidRDefault="0084355F" w:rsidP="00624585">
      <w:pPr>
        <w:widowControl w:val="0"/>
        <w:numPr>
          <w:ilvl w:val="0"/>
          <w:numId w:val="29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«обратную связь» с подразделениями, осуществляющими эксплуатацию системы официального опубликования правовых актов (квитирование получаемой информации, предупреждение о нештатной ситуации);</w:t>
      </w:r>
    </w:p>
    <w:p w:rsidR="0084355F" w:rsidRPr="00D9644A" w:rsidRDefault="0084355F" w:rsidP="00624585">
      <w:pPr>
        <w:widowControl w:val="0"/>
        <w:numPr>
          <w:ilvl w:val="0"/>
          <w:numId w:val="29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lastRenderedPageBreak/>
        <w:t>возможность выгрузки информации для размещения в ИП «Мониторинг» и ИП «Информационная служба».</w:t>
      </w:r>
    </w:p>
    <w:p w:rsidR="0084355F" w:rsidRPr="00D9644A" w:rsidRDefault="0084355F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ИП «Контроль» должна обеспечивать функциональные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и информационные потребности:</w:t>
      </w:r>
    </w:p>
    <w:p w:rsidR="0084355F" w:rsidRPr="0084355F" w:rsidRDefault="0084355F" w:rsidP="00624585">
      <w:pPr>
        <w:widowControl w:val="0"/>
        <w:numPr>
          <w:ilvl w:val="0"/>
          <w:numId w:val="30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авторизованных пользователей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4355F" w:rsidRDefault="0084355F" w:rsidP="00624585">
      <w:pPr>
        <w:widowControl w:val="0"/>
        <w:numPr>
          <w:ilvl w:val="0"/>
          <w:numId w:val="30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администратора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84355F" w:rsidRPr="00D9644A" w:rsidRDefault="0084355F" w:rsidP="00624585">
      <w:pPr>
        <w:pStyle w:val="a9"/>
        <w:numPr>
          <w:ilvl w:val="4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Авторизованным п</w:t>
      </w:r>
      <w:r w:rsidRPr="00D9644A">
        <w:rPr>
          <w:rFonts w:ascii="Times New Roman" w:hAnsi="Times New Roman"/>
          <w:sz w:val="28"/>
          <w:szCs w:val="28"/>
        </w:rPr>
        <w:t>ользователям ИП «</w:t>
      </w:r>
      <w:r w:rsidRPr="00D9644A">
        <w:rPr>
          <w:rFonts w:ascii="Times New Roman" w:hAnsi="Times New Roman"/>
          <w:sz w:val="28"/>
          <w:szCs w:val="28"/>
          <w:lang w:eastAsia="ru-RU"/>
        </w:rPr>
        <w:t>Контроль</w:t>
      </w:r>
      <w:r w:rsidRPr="00D9644A">
        <w:rPr>
          <w:rFonts w:ascii="Times New Roman" w:hAnsi="Times New Roman"/>
          <w:sz w:val="28"/>
          <w:szCs w:val="28"/>
        </w:rPr>
        <w:t>» должно быть доступно выполнение следующих функций:</w:t>
      </w:r>
    </w:p>
    <w:p w:rsidR="0084355F" w:rsidRPr="00D9644A" w:rsidRDefault="0084355F" w:rsidP="00624585">
      <w:pPr>
        <w:widowControl w:val="0"/>
        <w:numPr>
          <w:ilvl w:val="0"/>
          <w:numId w:val="31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поиск, чтение и редактирование сведений о состоянии опубликования правовых актов;</w:t>
      </w:r>
    </w:p>
    <w:p w:rsidR="0084355F" w:rsidRPr="00D9644A" w:rsidRDefault="0084355F" w:rsidP="00624585">
      <w:pPr>
        <w:widowControl w:val="0"/>
        <w:numPr>
          <w:ilvl w:val="0"/>
          <w:numId w:val="31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автоматизированная подготовка статистического отчета о состоянии опубликования правовых актов;</w:t>
      </w:r>
    </w:p>
    <w:p w:rsidR="0084355F" w:rsidRDefault="0084355F" w:rsidP="00624585">
      <w:pPr>
        <w:widowControl w:val="0"/>
        <w:numPr>
          <w:ilvl w:val="0"/>
          <w:numId w:val="31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вывод сведений в файл MS </w:t>
      </w:r>
      <w:proofErr w:type="spellStart"/>
      <w:r w:rsidRPr="00D9644A">
        <w:rPr>
          <w:rFonts w:ascii="Times New Roman" w:hAnsi="Times New Roman"/>
          <w:sz w:val="28"/>
          <w:szCs w:val="28"/>
          <w:lang w:eastAsia="ru-RU"/>
        </w:rPr>
        <w:t>Word</w:t>
      </w:r>
      <w:proofErr w:type="spellEnd"/>
      <w:r w:rsidRPr="00D9644A">
        <w:rPr>
          <w:rFonts w:ascii="Times New Roman" w:hAnsi="Times New Roman"/>
          <w:sz w:val="28"/>
          <w:szCs w:val="28"/>
          <w:lang w:eastAsia="ru-RU"/>
        </w:rPr>
        <w:t xml:space="preserve"> или MS </w:t>
      </w:r>
      <w:proofErr w:type="spellStart"/>
      <w:r w:rsidRPr="00D9644A">
        <w:rPr>
          <w:rFonts w:ascii="Times New Roman" w:hAnsi="Times New Roman"/>
          <w:sz w:val="28"/>
          <w:szCs w:val="28"/>
          <w:lang w:eastAsia="ru-RU"/>
        </w:rPr>
        <w:t>Excel</w:t>
      </w:r>
      <w:proofErr w:type="spellEnd"/>
      <w:r w:rsidRPr="0084355F">
        <w:rPr>
          <w:rFonts w:ascii="Times New Roman" w:hAnsi="Times New Roman"/>
          <w:sz w:val="28"/>
          <w:szCs w:val="28"/>
          <w:lang w:eastAsia="ru-RU"/>
        </w:rPr>
        <w:t>.</w:t>
      </w:r>
    </w:p>
    <w:p w:rsidR="0084355F" w:rsidRPr="00D9644A" w:rsidRDefault="0084355F" w:rsidP="00624585">
      <w:pPr>
        <w:pStyle w:val="a9"/>
        <w:numPr>
          <w:ilvl w:val="4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Администраторам</w:t>
      </w:r>
      <w:r w:rsidRPr="00D9644A">
        <w:rPr>
          <w:rFonts w:ascii="Times New Roman" w:hAnsi="Times New Roman"/>
          <w:sz w:val="28"/>
          <w:szCs w:val="28"/>
        </w:rPr>
        <w:t xml:space="preserve"> ИП «</w:t>
      </w:r>
      <w:r w:rsidRPr="00D9644A">
        <w:rPr>
          <w:rFonts w:ascii="Times New Roman" w:hAnsi="Times New Roman"/>
          <w:sz w:val="28"/>
          <w:szCs w:val="28"/>
          <w:lang w:eastAsia="ru-RU"/>
        </w:rPr>
        <w:t>Контроль</w:t>
      </w:r>
      <w:r w:rsidRPr="00D9644A">
        <w:rPr>
          <w:rFonts w:ascii="Times New Roman" w:hAnsi="Times New Roman"/>
          <w:sz w:val="28"/>
          <w:szCs w:val="28"/>
        </w:rPr>
        <w:t>» должно быть доступно выполнение следующих функций:</w:t>
      </w:r>
    </w:p>
    <w:p w:rsidR="0084355F" w:rsidRPr="00D9644A" w:rsidRDefault="0084355F" w:rsidP="00624585">
      <w:pPr>
        <w:widowControl w:val="0"/>
        <w:numPr>
          <w:ilvl w:val="0"/>
          <w:numId w:val="32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функции авторизованных пользователей;</w:t>
      </w:r>
    </w:p>
    <w:p w:rsidR="0084355F" w:rsidRPr="00D9644A" w:rsidRDefault="0084355F" w:rsidP="00624585">
      <w:pPr>
        <w:widowControl w:val="0"/>
        <w:numPr>
          <w:ilvl w:val="0"/>
          <w:numId w:val="32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управление загрузкой информационных файлов, содержащих сведения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о состоянии опубликования правовых актов из системы официального опубликования правовых актов в электронном виде и Автоматизированной системы электронного документооборота Администрации Президента Российской Федерации (АСЭД);</w:t>
      </w:r>
    </w:p>
    <w:p w:rsidR="0084355F" w:rsidRPr="00D9644A" w:rsidRDefault="0084355F" w:rsidP="00624585">
      <w:pPr>
        <w:widowControl w:val="0"/>
        <w:numPr>
          <w:ilvl w:val="0"/>
          <w:numId w:val="32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управление выгрузкой информационных файлов, содержащих сведения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 xml:space="preserve">о состоянии опубликования правовых актов для экспорта в ИП «Мониторинг»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и ИП «Информационная служба»;</w:t>
      </w:r>
    </w:p>
    <w:p w:rsidR="0084355F" w:rsidRPr="00D9644A" w:rsidRDefault="0084355F" w:rsidP="00624585">
      <w:pPr>
        <w:widowControl w:val="0"/>
        <w:numPr>
          <w:ilvl w:val="0"/>
          <w:numId w:val="32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контроль осуществления информационного обмена с системой официального опубликования правовых актов в электронном виде,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ИП «Мониторинг» и ИП «Информационная служба».</w:t>
      </w:r>
    </w:p>
    <w:p w:rsidR="0084355F" w:rsidRDefault="0084355F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ИП «Контроль» должна обеспечивать доступ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к её информационным материалам с использованием обозревателей веб-страниц с автоматизированных рабочих мест пользователей.</w:t>
      </w:r>
    </w:p>
    <w:p w:rsidR="0084355F" w:rsidRPr="0084355F" w:rsidRDefault="0084355F" w:rsidP="003352BE">
      <w:pPr>
        <w:pStyle w:val="a9"/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C2889" w:rsidRPr="001A510B" w:rsidRDefault="006C2889" w:rsidP="00624585">
      <w:pPr>
        <w:pStyle w:val="a9"/>
        <w:keepNext/>
        <w:numPr>
          <w:ilvl w:val="2"/>
          <w:numId w:val="5"/>
        </w:numPr>
        <w:spacing w:after="0" w:line="360" w:lineRule="auto"/>
        <w:ind w:left="0" w:firstLine="709"/>
        <w:jc w:val="both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Требования к ИП «МКР»</w:t>
      </w:r>
    </w:p>
    <w:p w:rsidR="006C2889" w:rsidRDefault="006C2889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ИП «МКР» </w:t>
      </w:r>
      <w:proofErr w:type="gramStart"/>
      <w:r w:rsidRPr="00D9644A">
        <w:rPr>
          <w:rFonts w:ascii="Times New Roman" w:hAnsi="Times New Roman"/>
          <w:sz w:val="28"/>
          <w:szCs w:val="28"/>
          <w:lang w:eastAsia="ru-RU"/>
        </w:rPr>
        <w:t>предназначена</w:t>
      </w:r>
      <w:proofErr w:type="gramEnd"/>
      <w:r w:rsidRPr="00D9644A">
        <w:rPr>
          <w:rFonts w:ascii="Times New Roman" w:hAnsi="Times New Roman"/>
          <w:sz w:val="28"/>
          <w:szCs w:val="28"/>
          <w:lang w:eastAsia="ru-RU"/>
        </w:rPr>
        <w:t xml:space="preserve"> для подготовки и предоставления пользователям справочных материалов по учету кадровых решений органов государственной власти.</w:t>
      </w:r>
    </w:p>
    <w:bookmarkEnd w:id="29"/>
    <w:p w:rsidR="00ED05FD" w:rsidRPr="00D9644A" w:rsidRDefault="00ED05FD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ИП «МКР» должна обеспечивать функциональные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и информационные потребности следующих ролевых классов пользователей:</w:t>
      </w:r>
    </w:p>
    <w:p w:rsidR="00ED05FD" w:rsidRPr="00D9644A" w:rsidRDefault="00ED05FD" w:rsidP="00624585">
      <w:pPr>
        <w:widowControl w:val="0"/>
        <w:numPr>
          <w:ilvl w:val="0"/>
          <w:numId w:val="33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авторизованные пользователи;</w:t>
      </w:r>
    </w:p>
    <w:p w:rsidR="00ED05FD" w:rsidRPr="00D9644A" w:rsidRDefault="00ED05FD" w:rsidP="00624585">
      <w:pPr>
        <w:widowControl w:val="0"/>
        <w:numPr>
          <w:ilvl w:val="0"/>
          <w:numId w:val="33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операторы;</w:t>
      </w:r>
    </w:p>
    <w:p w:rsidR="00ED05FD" w:rsidRPr="00D9644A" w:rsidRDefault="00ED05FD" w:rsidP="00624585">
      <w:pPr>
        <w:widowControl w:val="0"/>
        <w:numPr>
          <w:ilvl w:val="0"/>
          <w:numId w:val="33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администраторы.</w:t>
      </w:r>
    </w:p>
    <w:p w:rsidR="00ED05FD" w:rsidRPr="00D9644A" w:rsidRDefault="00ED05FD" w:rsidP="00624585">
      <w:pPr>
        <w:pStyle w:val="a9"/>
        <w:numPr>
          <w:ilvl w:val="4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Авторизованным п</w:t>
      </w:r>
      <w:r w:rsidRPr="00D9644A">
        <w:rPr>
          <w:rFonts w:ascii="Times New Roman" w:hAnsi="Times New Roman"/>
          <w:sz w:val="28"/>
          <w:szCs w:val="28"/>
        </w:rPr>
        <w:t>ользователям ИП «Мониторинг» должно быть доступно выполнение следующих функций:</w:t>
      </w:r>
    </w:p>
    <w:p w:rsidR="00ED05FD" w:rsidRPr="00D9644A" w:rsidRDefault="00ED05FD" w:rsidP="00624585">
      <w:pPr>
        <w:widowControl w:val="0"/>
        <w:numPr>
          <w:ilvl w:val="0"/>
          <w:numId w:val="34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поиск сведений по кадровым решениям (контекстный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и/или параметрический);</w:t>
      </w:r>
    </w:p>
    <w:p w:rsidR="00ED05FD" w:rsidRPr="00D9644A" w:rsidRDefault="00ED05FD" w:rsidP="00624585">
      <w:pPr>
        <w:widowControl w:val="0"/>
        <w:numPr>
          <w:ilvl w:val="0"/>
          <w:numId w:val="34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сортировка результатов поиска;</w:t>
      </w:r>
    </w:p>
    <w:p w:rsidR="00ED05FD" w:rsidRPr="00D9644A" w:rsidRDefault="00ED05FD" w:rsidP="00624585">
      <w:pPr>
        <w:widowControl w:val="0"/>
        <w:numPr>
          <w:ilvl w:val="0"/>
          <w:numId w:val="34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просмотр сведений по кадровым решениям;</w:t>
      </w:r>
    </w:p>
    <w:p w:rsidR="00ED05FD" w:rsidRPr="00D9644A" w:rsidRDefault="00ED05FD" w:rsidP="00624585">
      <w:pPr>
        <w:widowControl w:val="0"/>
        <w:numPr>
          <w:ilvl w:val="0"/>
          <w:numId w:val="34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просмотр информации об изменениях сведений, хранящихся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в ИП «МКР»;</w:t>
      </w:r>
    </w:p>
    <w:p w:rsidR="00ED05FD" w:rsidRDefault="00ED05FD" w:rsidP="00624585">
      <w:pPr>
        <w:widowControl w:val="0"/>
        <w:numPr>
          <w:ilvl w:val="0"/>
          <w:numId w:val="34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подготовка типовых справочных материалов и вывод результатов работы в файл MS </w:t>
      </w:r>
      <w:proofErr w:type="spellStart"/>
      <w:r w:rsidRPr="00D9644A">
        <w:rPr>
          <w:rFonts w:ascii="Times New Roman" w:hAnsi="Times New Roman"/>
          <w:sz w:val="28"/>
          <w:szCs w:val="28"/>
          <w:lang w:eastAsia="ru-RU"/>
        </w:rPr>
        <w:t>Word</w:t>
      </w:r>
      <w:proofErr w:type="spellEnd"/>
      <w:r w:rsidRPr="00D9644A">
        <w:rPr>
          <w:rFonts w:ascii="Times New Roman" w:hAnsi="Times New Roman"/>
          <w:sz w:val="28"/>
          <w:szCs w:val="28"/>
          <w:lang w:eastAsia="ru-RU"/>
        </w:rPr>
        <w:t xml:space="preserve"> или MS </w:t>
      </w:r>
      <w:proofErr w:type="spellStart"/>
      <w:r w:rsidRPr="00D9644A">
        <w:rPr>
          <w:rFonts w:ascii="Times New Roman" w:hAnsi="Times New Roman"/>
          <w:sz w:val="28"/>
          <w:szCs w:val="28"/>
          <w:lang w:eastAsia="ru-RU"/>
        </w:rPr>
        <w:t>Excel</w:t>
      </w:r>
      <w:proofErr w:type="spellEnd"/>
      <w:r w:rsidR="00266261">
        <w:rPr>
          <w:rFonts w:ascii="Times New Roman" w:hAnsi="Times New Roman"/>
          <w:sz w:val="28"/>
          <w:szCs w:val="28"/>
          <w:lang w:eastAsia="ru-RU"/>
        </w:rPr>
        <w:t>.</w:t>
      </w:r>
    </w:p>
    <w:p w:rsidR="00ED05FD" w:rsidRPr="00D9644A" w:rsidRDefault="00ED05FD" w:rsidP="00624585">
      <w:pPr>
        <w:pStyle w:val="a9"/>
        <w:numPr>
          <w:ilvl w:val="4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Операторам</w:t>
      </w:r>
      <w:r w:rsidRPr="00D9644A">
        <w:rPr>
          <w:rFonts w:ascii="Times New Roman" w:hAnsi="Times New Roman"/>
          <w:sz w:val="28"/>
          <w:szCs w:val="28"/>
        </w:rPr>
        <w:t xml:space="preserve"> ИП «Мониторинг» должно быть доступно выполнение следующих функций:</w:t>
      </w:r>
    </w:p>
    <w:p w:rsidR="00ED05FD" w:rsidRPr="00D9644A" w:rsidRDefault="00ED05FD" w:rsidP="00624585">
      <w:pPr>
        <w:widowControl w:val="0"/>
        <w:numPr>
          <w:ilvl w:val="0"/>
          <w:numId w:val="35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функции авторизованных пользователей;</w:t>
      </w:r>
    </w:p>
    <w:p w:rsidR="00ED05FD" w:rsidRPr="00D9644A" w:rsidRDefault="00ED05FD" w:rsidP="00624585">
      <w:pPr>
        <w:widowControl w:val="0"/>
        <w:numPr>
          <w:ilvl w:val="0"/>
          <w:numId w:val="35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ввод, редактирование и удаление сведений по кадровым решениям;</w:t>
      </w:r>
    </w:p>
    <w:p w:rsidR="00ED05FD" w:rsidRPr="00D9644A" w:rsidRDefault="00ED05FD" w:rsidP="00624585">
      <w:pPr>
        <w:widowControl w:val="0"/>
        <w:numPr>
          <w:ilvl w:val="0"/>
          <w:numId w:val="35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ввод, редактирование и удаление сведений о ходе работ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над законопроектами;</w:t>
      </w:r>
    </w:p>
    <w:p w:rsidR="00ED05FD" w:rsidRPr="00D9644A" w:rsidRDefault="00ED05FD" w:rsidP="00624585">
      <w:pPr>
        <w:widowControl w:val="0"/>
        <w:numPr>
          <w:ilvl w:val="0"/>
          <w:numId w:val="35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ввод, редактирование и удаление словарных данных;</w:t>
      </w:r>
    </w:p>
    <w:p w:rsidR="00ED05FD" w:rsidRPr="00D9644A" w:rsidRDefault="00ED05FD" w:rsidP="00624585">
      <w:pPr>
        <w:widowControl w:val="0"/>
        <w:numPr>
          <w:ilvl w:val="0"/>
          <w:numId w:val="35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загрузка данных из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B260D6">
        <w:rPr>
          <w:rFonts w:ascii="Times New Roman" w:hAnsi="Times New Roman"/>
          <w:sz w:val="28"/>
          <w:szCs w:val="28"/>
          <w:lang w:eastAsia="ru-RU"/>
        </w:rPr>
        <w:t>омплекса программ, обеспечивающих документооборот, контроль исполнения и мониторинг новых поступлений документов, Эталонного банка правовой информации (интегрированного полнотекстового банка правовой информации) «Комплекс»</w:t>
      </w:r>
      <w:r w:rsidRPr="00D9644A">
        <w:rPr>
          <w:rFonts w:ascii="Times New Roman" w:hAnsi="Times New Roman"/>
          <w:sz w:val="28"/>
          <w:szCs w:val="28"/>
          <w:lang w:eastAsia="ru-RU"/>
        </w:rPr>
        <w:t>;</w:t>
      </w:r>
    </w:p>
    <w:p w:rsidR="00ED05FD" w:rsidRPr="00D9644A" w:rsidRDefault="00ED05FD" w:rsidP="007F017B">
      <w:pPr>
        <w:keepLines/>
        <w:widowControl w:val="0"/>
        <w:numPr>
          <w:ilvl w:val="0"/>
          <w:numId w:val="35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просмотр информации об изменениях сведений, хранящихся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в ИП «МКР»;</w:t>
      </w:r>
    </w:p>
    <w:p w:rsidR="00ED05FD" w:rsidRDefault="00ED05FD" w:rsidP="00624585">
      <w:pPr>
        <w:widowControl w:val="0"/>
        <w:numPr>
          <w:ilvl w:val="0"/>
          <w:numId w:val="35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поиск произведенных оператором в ИП «МКР» изменен</w:t>
      </w:r>
      <w:r w:rsidR="00266261">
        <w:rPr>
          <w:rFonts w:ascii="Times New Roman" w:hAnsi="Times New Roman"/>
          <w:sz w:val="28"/>
          <w:szCs w:val="28"/>
          <w:lang w:eastAsia="ru-RU"/>
        </w:rPr>
        <w:t>ий сведений (история изменений).</w:t>
      </w:r>
    </w:p>
    <w:p w:rsidR="00ED05FD" w:rsidRPr="00D9644A" w:rsidRDefault="00ED05FD" w:rsidP="007F017B">
      <w:pPr>
        <w:pStyle w:val="a9"/>
        <w:numPr>
          <w:ilvl w:val="4"/>
          <w:numId w:val="5"/>
        </w:numPr>
        <w:tabs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Администраторам</w:t>
      </w:r>
      <w:r w:rsidRPr="00D9644A">
        <w:rPr>
          <w:rFonts w:ascii="Times New Roman" w:hAnsi="Times New Roman"/>
          <w:sz w:val="28"/>
          <w:szCs w:val="28"/>
        </w:rPr>
        <w:t xml:space="preserve"> ИП «Мониторинг» должно быть доступно выполнение следующих функций:</w:t>
      </w:r>
    </w:p>
    <w:p w:rsidR="00ED05FD" w:rsidRPr="00D9644A" w:rsidRDefault="00ED05FD" w:rsidP="00624585">
      <w:pPr>
        <w:widowControl w:val="0"/>
        <w:numPr>
          <w:ilvl w:val="0"/>
          <w:numId w:val="36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функции операторов;</w:t>
      </w:r>
    </w:p>
    <w:p w:rsidR="00ED05FD" w:rsidRPr="00D9644A" w:rsidRDefault="00ED05FD" w:rsidP="00624585">
      <w:pPr>
        <w:widowControl w:val="0"/>
        <w:numPr>
          <w:ilvl w:val="0"/>
          <w:numId w:val="36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создание, редактирование и удаление пользователей и групп пользователей;</w:t>
      </w:r>
    </w:p>
    <w:p w:rsidR="00ED05FD" w:rsidRPr="00D9644A" w:rsidRDefault="00ED05FD" w:rsidP="00624585">
      <w:pPr>
        <w:widowControl w:val="0"/>
        <w:numPr>
          <w:ilvl w:val="0"/>
          <w:numId w:val="36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изменение прав доступа групп пользователей к информационным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и функциональным ресурсам ИП «МКР».</w:t>
      </w:r>
    </w:p>
    <w:p w:rsidR="00ED05FD" w:rsidRPr="00D9644A" w:rsidRDefault="00266261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ИП </w:t>
      </w:r>
      <w:r w:rsidR="00ED05FD" w:rsidRPr="00D9644A">
        <w:rPr>
          <w:rFonts w:ascii="Times New Roman" w:hAnsi="Times New Roman"/>
          <w:sz w:val="28"/>
          <w:szCs w:val="28"/>
          <w:lang w:eastAsia="ru-RU"/>
        </w:rPr>
        <w:t xml:space="preserve">«МКР» должна обеспечивать возможность регламентированного (с разными правами) доступа пользователей </w:t>
      </w:r>
      <w:r w:rsidR="00ED05FD" w:rsidRPr="00D9644A">
        <w:rPr>
          <w:rFonts w:ascii="Times New Roman" w:hAnsi="Times New Roman"/>
          <w:sz w:val="28"/>
          <w:szCs w:val="28"/>
          <w:lang w:eastAsia="ru-RU"/>
        </w:rPr>
        <w:br/>
        <w:t>к предоставляемой информации.</w:t>
      </w:r>
    </w:p>
    <w:p w:rsidR="00ED05FD" w:rsidRDefault="00ED05FD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ИП «МКР» должна обеспечивать ввод, обработку, хранение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и предоставление пользователям следующих данных:</w:t>
      </w:r>
    </w:p>
    <w:p w:rsidR="00ED05FD" w:rsidRPr="00D9644A" w:rsidRDefault="00266261" w:rsidP="007F017B">
      <w:pPr>
        <w:pStyle w:val="a9"/>
        <w:numPr>
          <w:ilvl w:val="4"/>
          <w:numId w:val="5"/>
        </w:numPr>
        <w:tabs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Данных </w:t>
      </w:r>
      <w:r w:rsidR="00ED05FD" w:rsidRPr="00D9644A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D05FD" w:rsidRPr="00D9644A">
        <w:rPr>
          <w:rFonts w:ascii="Times New Roman" w:hAnsi="Times New Roman"/>
          <w:sz w:val="28"/>
          <w:szCs w:val="28"/>
        </w:rPr>
        <w:t>правовых</w:t>
      </w:r>
      <w:r w:rsidR="00ED05FD" w:rsidRPr="00D9644A">
        <w:rPr>
          <w:rFonts w:ascii="Times New Roman" w:hAnsi="Times New Roman"/>
          <w:sz w:val="28"/>
          <w:szCs w:val="28"/>
          <w:lang w:eastAsia="ru-RU"/>
        </w:rPr>
        <w:t xml:space="preserve"> документах, содержащих сведения о кадровых решениях органов государственной власти Российской Федерации (указы, распоряжения Президента Российской Федерации; распоряжения Правительства Российской Федерации; постановления Государственной Думы, Совета Федерации Федерального Собрания Российской Федерации):</w:t>
      </w:r>
    </w:p>
    <w:p w:rsidR="00ED05FD" w:rsidRPr="00D9644A" w:rsidRDefault="00ED05FD" w:rsidP="00624585">
      <w:pPr>
        <w:widowControl w:val="0"/>
        <w:numPr>
          <w:ilvl w:val="0"/>
          <w:numId w:val="37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наименование;</w:t>
      </w:r>
    </w:p>
    <w:p w:rsidR="00ED05FD" w:rsidRPr="00D9644A" w:rsidRDefault="00ED05FD" w:rsidP="00624585">
      <w:pPr>
        <w:widowControl w:val="0"/>
        <w:numPr>
          <w:ilvl w:val="0"/>
          <w:numId w:val="37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номер, присвоенный при регистрации;</w:t>
      </w:r>
    </w:p>
    <w:p w:rsidR="00ED05FD" w:rsidRDefault="00266261" w:rsidP="00624585">
      <w:pPr>
        <w:widowControl w:val="0"/>
        <w:numPr>
          <w:ilvl w:val="0"/>
          <w:numId w:val="37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дату регистрации.</w:t>
      </w:r>
    </w:p>
    <w:p w:rsidR="00ED05FD" w:rsidRPr="00D9644A" w:rsidRDefault="00266261" w:rsidP="007F017B">
      <w:pPr>
        <w:pStyle w:val="a9"/>
        <w:numPr>
          <w:ilvl w:val="4"/>
          <w:numId w:val="5"/>
        </w:numPr>
        <w:tabs>
          <w:tab w:val="left" w:pos="1701"/>
          <w:tab w:val="left" w:pos="184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="00ED05FD" w:rsidRPr="00D9644A">
        <w:rPr>
          <w:rFonts w:ascii="Times New Roman" w:hAnsi="Times New Roman"/>
          <w:sz w:val="28"/>
          <w:szCs w:val="28"/>
          <w:lang w:eastAsia="ru-RU"/>
        </w:rPr>
        <w:t>ловарных данных:</w:t>
      </w:r>
    </w:p>
    <w:p w:rsidR="00ED05FD" w:rsidRPr="00D9644A" w:rsidRDefault="00ED05FD" w:rsidP="00624585">
      <w:pPr>
        <w:widowControl w:val="0"/>
        <w:numPr>
          <w:ilvl w:val="0"/>
          <w:numId w:val="38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наименование должности;</w:t>
      </w:r>
    </w:p>
    <w:p w:rsidR="00ED05FD" w:rsidRPr="00D9644A" w:rsidRDefault="00ED05FD" w:rsidP="00624585">
      <w:pPr>
        <w:widowControl w:val="0"/>
        <w:numPr>
          <w:ilvl w:val="0"/>
          <w:numId w:val="38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наименование органа;</w:t>
      </w:r>
    </w:p>
    <w:p w:rsidR="00ED05FD" w:rsidRPr="00D9644A" w:rsidRDefault="00ED05FD" w:rsidP="00624585">
      <w:pPr>
        <w:widowControl w:val="0"/>
        <w:numPr>
          <w:ilvl w:val="0"/>
          <w:numId w:val="38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дислокация органа (при необходимости);</w:t>
      </w:r>
    </w:p>
    <w:p w:rsidR="00ED05FD" w:rsidRPr="00D9644A" w:rsidRDefault="00ED05FD" w:rsidP="00624585">
      <w:pPr>
        <w:widowControl w:val="0"/>
        <w:numPr>
          <w:ilvl w:val="0"/>
          <w:numId w:val="38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рубрика (код и текст);</w:t>
      </w:r>
    </w:p>
    <w:p w:rsidR="00ED05FD" w:rsidRDefault="00ED05FD" w:rsidP="00624585">
      <w:pPr>
        <w:widowControl w:val="0"/>
        <w:numPr>
          <w:ilvl w:val="0"/>
          <w:numId w:val="38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состояние («назначен», «освобожден», «создан», «расформирован»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и т.п.);</w:t>
      </w:r>
    </w:p>
    <w:p w:rsidR="00266261" w:rsidRPr="00ED05FD" w:rsidRDefault="00266261" w:rsidP="006226C6">
      <w:pPr>
        <w:keepNext/>
        <w:keepLines/>
        <w:widowControl w:val="0"/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D05FD">
        <w:rPr>
          <w:rFonts w:ascii="Times New Roman" w:hAnsi="Times New Roman"/>
          <w:i/>
          <w:sz w:val="28"/>
          <w:szCs w:val="28"/>
          <w:lang w:eastAsia="ru-RU"/>
        </w:rPr>
        <w:lastRenderedPageBreak/>
        <w:t>Примечание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/>
          <w:sz w:val="28"/>
          <w:szCs w:val="28"/>
          <w:lang w:eastAsia="ru-RU"/>
        </w:rPr>
        <w:noBreakHyphen/>
        <w:t xml:space="preserve"> П</w:t>
      </w:r>
      <w:r w:rsidRPr="00ED05FD">
        <w:rPr>
          <w:rFonts w:ascii="Times New Roman" w:hAnsi="Times New Roman"/>
          <w:i/>
          <w:sz w:val="28"/>
          <w:szCs w:val="28"/>
          <w:lang w:eastAsia="ru-RU"/>
        </w:rPr>
        <w:t xml:space="preserve">еречень органов государственной власти и должностей </w:t>
      </w:r>
      <w:r w:rsidRPr="00ED05FD">
        <w:rPr>
          <w:rFonts w:ascii="Times New Roman" w:hAnsi="Times New Roman"/>
          <w:i/>
          <w:sz w:val="28"/>
          <w:szCs w:val="28"/>
          <w:lang w:eastAsia="ru-RU"/>
        </w:rPr>
        <w:br/>
        <w:t xml:space="preserve">для использования в словаре данных ИП «МКР» должен быть разработан </w:t>
      </w:r>
      <w:r w:rsidRPr="00ED05FD">
        <w:rPr>
          <w:rFonts w:ascii="Times New Roman" w:hAnsi="Times New Roman"/>
          <w:i/>
          <w:sz w:val="28"/>
          <w:szCs w:val="28"/>
          <w:lang w:eastAsia="ru-RU"/>
        </w:rPr>
        <w:br/>
        <w:t xml:space="preserve">и согласован с </w:t>
      </w:r>
      <w:r>
        <w:rPr>
          <w:rFonts w:ascii="Times New Roman" w:hAnsi="Times New Roman"/>
          <w:i/>
          <w:sz w:val="28"/>
          <w:szCs w:val="28"/>
          <w:lang w:eastAsia="ru-RU"/>
        </w:rPr>
        <w:t>Заказчиком</w:t>
      </w:r>
      <w:r w:rsidRPr="00ED05FD">
        <w:rPr>
          <w:rFonts w:ascii="Times New Roman" w:hAnsi="Times New Roman"/>
          <w:i/>
          <w:sz w:val="28"/>
          <w:szCs w:val="28"/>
          <w:lang w:eastAsia="ru-RU"/>
        </w:rPr>
        <w:t xml:space="preserve"> на этапе разработки </w:t>
      </w:r>
      <w:r w:rsidRPr="00ED05FD">
        <w:rPr>
          <w:rFonts w:ascii="Times New Roman" w:hAnsi="Times New Roman"/>
          <w:i/>
          <w:sz w:val="28"/>
          <w:szCs w:val="28"/>
          <w:lang w:eastAsia="zh-CN"/>
        </w:rPr>
        <w:t>рабочей конструкторской документации для изготовления опытного образца</w:t>
      </w:r>
      <w:r w:rsidRPr="00ED05FD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ED05FD" w:rsidRPr="00D965EC" w:rsidRDefault="00266261" w:rsidP="00624585">
      <w:pPr>
        <w:pStyle w:val="a9"/>
        <w:numPr>
          <w:ilvl w:val="4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</w:t>
      </w:r>
      <w:r w:rsidR="00ED05FD" w:rsidRPr="00D965EC">
        <w:rPr>
          <w:rFonts w:ascii="Times New Roman" w:hAnsi="Times New Roman"/>
          <w:sz w:val="28"/>
          <w:szCs w:val="28"/>
          <w:lang w:eastAsia="ru-RU"/>
        </w:rPr>
        <w:t>дентификационных данных:</w:t>
      </w:r>
    </w:p>
    <w:p w:rsidR="00ED05FD" w:rsidRPr="00D9644A" w:rsidRDefault="00ED05FD" w:rsidP="00624585">
      <w:pPr>
        <w:widowControl w:val="0"/>
        <w:numPr>
          <w:ilvl w:val="0"/>
          <w:numId w:val="39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фамилия;</w:t>
      </w:r>
    </w:p>
    <w:p w:rsidR="00ED05FD" w:rsidRPr="00D9644A" w:rsidRDefault="00ED05FD" w:rsidP="00624585">
      <w:pPr>
        <w:widowControl w:val="0"/>
        <w:numPr>
          <w:ilvl w:val="0"/>
          <w:numId w:val="39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имя;</w:t>
      </w:r>
    </w:p>
    <w:p w:rsidR="00ED05FD" w:rsidRDefault="00266261" w:rsidP="00624585">
      <w:pPr>
        <w:widowControl w:val="0"/>
        <w:numPr>
          <w:ilvl w:val="0"/>
          <w:numId w:val="39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отчество.</w:t>
      </w:r>
    </w:p>
    <w:p w:rsidR="00ED05FD" w:rsidRPr="00D9644A" w:rsidRDefault="00266261" w:rsidP="00624585">
      <w:pPr>
        <w:pStyle w:val="a9"/>
        <w:numPr>
          <w:ilvl w:val="4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ED05FD" w:rsidRPr="00D9644A">
        <w:rPr>
          <w:rFonts w:ascii="Times New Roman" w:hAnsi="Times New Roman"/>
          <w:sz w:val="28"/>
          <w:szCs w:val="28"/>
          <w:lang w:eastAsia="ru-RU"/>
        </w:rPr>
        <w:t>омментарии и описания.</w:t>
      </w:r>
    </w:p>
    <w:p w:rsidR="00ED05FD" w:rsidRPr="00D9644A" w:rsidRDefault="00ED05FD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ИП «МКР» должна обеспечивать возможность загрузки данных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 xml:space="preserve">из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B260D6">
        <w:rPr>
          <w:rFonts w:ascii="Times New Roman" w:hAnsi="Times New Roman"/>
          <w:sz w:val="28"/>
          <w:szCs w:val="28"/>
          <w:lang w:eastAsia="ru-RU"/>
        </w:rPr>
        <w:t>омплекса программ, обеспечивающих документооборот, контроль исполнения и мониторинг новых поступлений документов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D9644A">
        <w:rPr>
          <w:rFonts w:ascii="Times New Roman" w:hAnsi="Times New Roman"/>
          <w:sz w:val="28"/>
          <w:szCs w:val="28"/>
        </w:rPr>
        <w:t xml:space="preserve"> изделия «Комплекс».</w:t>
      </w:r>
    </w:p>
    <w:p w:rsidR="00266261" w:rsidRPr="00266261" w:rsidRDefault="00266261" w:rsidP="00266261">
      <w:pPr>
        <w:pStyle w:val="a9"/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66261">
        <w:rPr>
          <w:rFonts w:ascii="Times New Roman" w:hAnsi="Times New Roman"/>
          <w:i/>
          <w:sz w:val="28"/>
          <w:szCs w:val="28"/>
          <w:lang w:eastAsia="ru-RU"/>
        </w:rPr>
        <w:t xml:space="preserve">Примечание </w:t>
      </w:r>
      <w:r w:rsidRPr="00266261">
        <w:rPr>
          <w:rFonts w:ascii="Times New Roman" w:hAnsi="Times New Roman"/>
          <w:i/>
          <w:sz w:val="28"/>
          <w:szCs w:val="28"/>
          <w:lang w:eastAsia="ru-RU"/>
        </w:rPr>
        <w:noBreakHyphen/>
        <w:t xml:space="preserve"> На этапе разработки технического проекта должна быть разработана технология информационного обмена ИП «МКР» </w:t>
      </w:r>
      <w:r w:rsidRPr="00266261">
        <w:rPr>
          <w:rFonts w:ascii="Times New Roman" w:hAnsi="Times New Roman"/>
          <w:i/>
          <w:sz w:val="28"/>
          <w:szCs w:val="28"/>
          <w:lang w:eastAsia="ru-RU"/>
        </w:rPr>
        <w:br/>
        <w:t>с взаимодействующими информационными системами и определен формат обмена данными.</w:t>
      </w:r>
    </w:p>
    <w:p w:rsidR="00ED05FD" w:rsidRPr="00D9644A" w:rsidRDefault="00ED05FD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05FD">
        <w:rPr>
          <w:rFonts w:ascii="Times New Roman" w:hAnsi="Times New Roman"/>
          <w:sz w:val="28"/>
          <w:szCs w:val="28"/>
          <w:lang w:eastAsia="ru-RU"/>
        </w:rPr>
        <w:t>ИП «МКР» должна обеспечивать возможность просмотра электронного образа контрольного экземпляра правового акта.</w:t>
      </w:r>
    </w:p>
    <w:p w:rsidR="00ED05FD" w:rsidRPr="00D9644A" w:rsidRDefault="00ED05FD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ИП «МКР» должна обеспечивать возможность доступа пользователей к электронным образам правовых документов, содержащих сведения о кадровых решениях органов государственной власти Российской Федерации.</w:t>
      </w:r>
    </w:p>
    <w:p w:rsidR="00ED05FD" w:rsidRPr="00D9644A" w:rsidRDefault="00ED05FD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ИП «МКР» должна обеспечивать возможность хранения архивных сведений о кадровых решениях в органах государственной власти.</w:t>
      </w:r>
    </w:p>
    <w:p w:rsidR="00ED05FD" w:rsidRDefault="00ED05FD" w:rsidP="00624585">
      <w:pPr>
        <w:pStyle w:val="a9"/>
        <w:numPr>
          <w:ilvl w:val="3"/>
          <w:numId w:val="5"/>
        </w:numPr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ИП «МКР» должна обеспечивать возможность поиска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 xml:space="preserve">и сортировки сведений, подготовки справочных материалов по персоналиям (фамилия, имя, отчество), органам государственной власти, должностям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 xml:space="preserve">с учетом связанных событий (истории освобождения и/или назначения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>на должность).</w:t>
      </w:r>
    </w:p>
    <w:p w:rsidR="006226C6" w:rsidRDefault="006226C6" w:rsidP="006226C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1A510B" w:rsidRDefault="00921410" w:rsidP="00F257F1">
      <w:pPr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33" w:name="_Toc508919554"/>
      <w:r w:rsidRPr="001A510B">
        <w:rPr>
          <w:rFonts w:ascii="Times New Roman" w:hAnsi="Times New Roman"/>
          <w:b/>
          <w:sz w:val="28"/>
          <w:szCs w:val="28"/>
          <w:lang w:eastAsia="ru-RU"/>
        </w:rPr>
        <w:lastRenderedPageBreak/>
        <w:t>3.3 Требования радиоэлектронной защиты</w:t>
      </w:r>
      <w:bookmarkEnd w:id="33"/>
    </w:p>
    <w:p w:rsidR="00921410" w:rsidRDefault="00921410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Не предъявляются.</w:t>
      </w:r>
    </w:p>
    <w:p w:rsidR="00AF580D" w:rsidRPr="00D9644A" w:rsidRDefault="00AF580D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1A510B" w:rsidRDefault="00921410" w:rsidP="00F257F1">
      <w:pPr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34" w:name="_Toc508919555"/>
      <w:r w:rsidRPr="001A510B">
        <w:rPr>
          <w:rFonts w:ascii="Times New Roman" w:hAnsi="Times New Roman"/>
          <w:b/>
          <w:sz w:val="28"/>
          <w:szCs w:val="28"/>
          <w:lang w:eastAsia="ru-RU"/>
        </w:rPr>
        <w:t>3.4 Требования живучести и стойкости к внешним воздействиям</w:t>
      </w:r>
      <w:bookmarkEnd w:id="34"/>
    </w:p>
    <w:p w:rsidR="00921410" w:rsidRDefault="00921410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Не предъявляются. </w:t>
      </w:r>
    </w:p>
    <w:p w:rsidR="00AF580D" w:rsidRPr="00D9644A" w:rsidRDefault="00AF580D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1A510B" w:rsidRDefault="00921410" w:rsidP="00A762FD">
      <w:pPr>
        <w:keepNext/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35" w:name="_Toc203555654"/>
      <w:bookmarkStart w:id="36" w:name="_Toc508919556"/>
      <w:r w:rsidRPr="001A510B">
        <w:rPr>
          <w:rFonts w:ascii="Times New Roman" w:hAnsi="Times New Roman"/>
          <w:b/>
          <w:sz w:val="28"/>
          <w:szCs w:val="28"/>
          <w:lang w:eastAsia="ru-RU"/>
        </w:rPr>
        <w:t>3.5 Требования надежности</w:t>
      </w:r>
      <w:bookmarkEnd w:id="35"/>
      <w:bookmarkEnd w:id="36"/>
    </w:p>
    <w:p w:rsidR="002B1E07" w:rsidRPr="00490273" w:rsidRDefault="00921410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3.5.1 </w:t>
      </w:r>
      <w:r w:rsidRPr="00D9644A">
        <w:rPr>
          <w:rFonts w:ascii="Times New Roman" w:hAnsi="Times New Roman"/>
          <w:sz w:val="28"/>
          <w:szCs w:val="28"/>
          <w:lang w:eastAsia="ar-SA"/>
        </w:rPr>
        <w:t xml:space="preserve">Работа </w:t>
      </w:r>
      <w:r w:rsidR="00541F6D">
        <w:rPr>
          <w:rFonts w:ascii="Times New Roman" w:hAnsi="Times New Roman"/>
          <w:sz w:val="28"/>
          <w:szCs w:val="28"/>
          <w:lang w:eastAsia="ar-SA"/>
        </w:rPr>
        <w:t>ППО</w:t>
      </w:r>
      <w:r w:rsidRPr="00D9644A">
        <w:rPr>
          <w:rFonts w:ascii="Times New Roman" w:hAnsi="Times New Roman"/>
          <w:sz w:val="28"/>
          <w:szCs w:val="28"/>
          <w:lang w:eastAsia="ar-SA"/>
        </w:rPr>
        <w:t xml:space="preserve"> должна быть устойчивой в условиях возможного </w:t>
      </w:r>
      <w:r w:rsidRPr="00490273">
        <w:rPr>
          <w:rFonts w:ascii="Times New Roman" w:hAnsi="Times New Roman"/>
          <w:sz w:val="28"/>
          <w:szCs w:val="28"/>
          <w:lang w:eastAsia="ar-SA"/>
        </w:rPr>
        <w:t>возникновения программн</w:t>
      </w:r>
      <w:r w:rsidR="002B1E07" w:rsidRPr="00490273">
        <w:rPr>
          <w:rFonts w:ascii="Times New Roman" w:hAnsi="Times New Roman"/>
          <w:sz w:val="28"/>
          <w:szCs w:val="28"/>
          <w:lang w:eastAsia="ar-SA"/>
        </w:rPr>
        <w:t xml:space="preserve">ых </w:t>
      </w:r>
      <w:r w:rsidRPr="00490273">
        <w:rPr>
          <w:rFonts w:ascii="Times New Roman" w:hAnsi="Times New Roman"/>
          <w:sz w:val="28"/>
          <w:szCs w:val="28"/>
          <w:lang w:eastAsia="ar-SA"/>
        </w:rPr>
        <w:t xml:space="preserve">ошибок и отказов. </w:t>
      </w:r>
    </w:p>
    <w:p w:rsidR="00921410" w:rsidRPr="00490273" w:rsidRDefault="002B1E07" w:rsidP="00907B0C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490273">
        <w:rPr>
          <w:rFonts w:ascii="Times New Roman" w:hAnsi="Times New Roman"/>
          <w:i/>
          <w:sz w:val="28"/>
          <w:szCs w:val="28"/>
          <w:lang w:eastAsia="ar-SA"/>
        </w:rPr>
        <w:t>Примечани</w:t>
      </w:r>
      <w:r w:rsidR="00907B0C">
        <w:rPr>
          <w:rFonts w:ascii="Times New Roman" w:hAnsi="Times New Roman"/>
          <w:i/>
          <w:sz w:val="28"/>
          <w:szCs w:val="28"/>
          <w:lang w:eastAsia="ar-SA"/>
        </w:rPr>
        <w:t xml:space="preserve">е </w:t>
      </w:r>
      <w:r w:rsidR="00907B0C">
        <w:rPr>
          <w:rFonts w:ascii="Times New Roman" w:hAnsi="Times New Roman"/>
          <w:i/>
          <w:sz w:val="28"/>
          <w:szCs w:val="28"/>
          <w:lang w:eastAsia="ar-SA"/>
        </w:rPr>
        <w:noBreakHyphen/>
        <w:t> </w:t>
      </w:r>
      <w:r w:rsidR="00ED12E0">
        <w:rPr>
          <w:rFonts w:ascii="Times New Roman" w:hAnsi="Times New Roman"/>
          <w:i/>
          <w:sz w:val="28"/>
          <w:szCs w:val="28"/>
          <w:lang w:eastAsia="ar-SA"/>
        </w:rPr>
        <w:t>На этапе разработки ТП</w:t>
      </w:r>
      <w:r w:rsidR="00921410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должны быть выработаны технические решения для обеспечения</w:t>
      </w:r>
      <w:r w:rsidR="00907B0C">
        <w:rPr>
          <w:rFonts w:ascii="Times New Roman" w:hAnsi="Times New Roman"/>
          <w:i/>
          <w:sz w:val="28"/>
          <w:szCs w:val="28"/>
          <w:lang w:eastAsia="ar-SA"/>
        </w:rPr>
        <w:t xml:space="preserve"> надежности ППО </w:t>
      </w:r>
      <w:r w:rsidR="00907B0C" w:rsidRPr="00490273">
        <w:rPr>
          <w:rFonts w:ascii="Times New Roman" w:hAnsi="Times New Roman"/>
          <w:i/>
          <w:sz w:val="28"/>
          <w:szCs w:val="28"/>
          <w:lang w:eastAsia="ar-SA"/>
        </w:rPr>
        <w:t>«Педант»</w:t>
      </w:r>
      <w:r w:rsidR="00907B0C">
        <w:rPr>
          <w:rFonts w:ascii="Times New Roman" w:hAnsi="Times New Roman"/>
          <w:i/>
          <w:sz w:val="28"/>
          <w:szCs w:val="28"/>
          <w:lang w:eastAsia="ar-SA"/>
        </w:rPr>
        <w:t>, включая решения</w:t>
      </w:r>
      <w:r w:rsidR="00921410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отказоустойчивости, </w:t>
      </w:r>
      <w:r w:rsidR="00907B0C">
        <w:rPr>
          <w:rFonts w:ascii="Times New Roman" w:hAnsi="Times New Roman"/>
          <w:i/>
          <w:sz w:val="28"/>
          <w:szCs w:val="28"/>
          <w:lang w:eastAsia="ar-SA"/>
        </w:rPr>
        <w:t>решения</w:t>
      </w:r>
      <w:r w:rsidR="00907B0C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="00907B0C">
        <w:rPr>
          <w:rFonts w:ascii="Times New Roman" w:hAnsi="Times New Roman"/>
          <w:i/>
          <w:sz w:val="28"/>
          <w:szCs w:val="28"/>
          <w:lang w:eastAsia="ar-SA"/>
        </w:rPr>
        <w:t xml:space="preserve">по </w:t>
      </w:r>
      <w:r w:rsidR="005E2E8A" w:rsidRPr="00490273">
        <w:rPr>
          <w:rFonts w:ascii="Times New Roman" w:hAnsi="Times New Roman"/>
          <w:i/>
          <w:sz w:val="28"/>
          <w:szCs w:val="28"/>
          <w:lang w:eastAsia="ar-SA"/>
        </w:rPr>
        <w:t>дублировани</w:t>
      </w:r>
      <w:r w:rsidR="00907B0C">
        <w:rPr>
          <w:rFonts w:ascii="Times New Roman" w:hAnsi="Times New Roman"/>
          <w:i/>
          <w:sz w:val="28"/>
          <w:szCs w:val="28"/>
          <w:lang w:eastAsia="ar-SA"/>
        </w:rPr>
        <w:t>ю</w:t>
      </w:r>
      <w:r w:rsidR="005E2E8A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и </w:t>
      </w:r>
      <w:r w:rsidR="00921410" w:rsidRPr="00490273">
        <w:rPr>
          <w:rFonts w:ascii="Times New Roman" w:hAnsi="Times New Roman"/>
          <w:i/>
          <w:sz w:val="28"/>
          <w:szCs w:val="28"/>
          <w:lang w:eastAsia="ar-SA"/>
        </w:rPr>
        <w:t>резервировани</w:t>
      </w:r>
      <w:r w:rsidR="00907B0C">
        <w:rPr>
          <w:rFonts w:ascii="Times New Roman" w:hAnsi="Times New Roman"/>
          <w:i/>
          <w:sz w:val="28"/>
          <w:szCs w:val="28"/>
          <w:lang w:eastAsia="ar-SA"/>
        </w:rPr>
        <w:t>ю</w:t>
      </w:r>
      <w:r w:rsidR="00CE1937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критически важных информационных ресурсов </w:t>
      </w:r>
      <w:r w:rsidR="005E2E8A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и элементов, обеспечивающих </w:t>
      </w:r>
      <w:r w:rsidR="00CE1937" w:rsidRPr="00490273">
        <w:rPr>
          <w:rFonts w:ascii="Times New Roman" w:hAnsi="Times New Roman"/>
          <w:i/>
          <w:sz w:val="28"/>
          <w:szCs w:val="28"/>
          <w:lang w:eastAsia="ar-SA"/>
        </w:rPr>
        <w:t>функционировани</w:t>
      </w:r>
      <w:r w:rsidR="005E2E8A" w:rsidRPr="00490273">
        <w:rPr>
          <w:rFonts w:ascii="Times New Roman" w:hAnsi="Times New Roman"/>
          <w:i/>
          <w:sz w:val="28"/>
          <w:szCs w:val="28"/>
          <w:lang w:eastAsia="ar-SA"/>
        </w:rPr>
        <w:t>е</w:t>
      </w:r>
      <w:r w:rsidR="00CE1937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="00541F6D">
        <w:rPr>
          <w:rFonts w:ascii="Times New Roman" w:hAnsi="Times New Roman"/>
          <w:i/>
          <w:sz w:val="28"/>
          <w:szCs w:val="28"/>
          <w:lang w:eastAsia="ar-SA"/>
        </w:rPr>
        <w:t>ППО</w:t>
      </w:r>
      <w:r w:rsidR="00490273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="00490273" w:rsidRPr="00490273">
        <w:rPr>
          <w:rFonts w:ascii="Times New Roman" w:hAnsi="Times New Roman"/>
          <w:i/>
          <w:sz w:val="28"/>
          <w:szCs w:val="28"/>
          <w:lang w:eastAsia="ar-SA"/>
        </w:rPr>
        <w:t>«Педант»</w:t>
      </w:r>
      <w:r w:rsidR="00921410" w:rsidRPr="00490273">
        <w:rPr>
          <w:rFonts w:ascii="Times New Roman" w:hAnsi="Times New Roman"/>
          <w:i/>
          <w:sz w:val="28"/>
          <w:szCs w:val="28"/>
          <w:lang w:eastAsia="ar-SA"/>
        </w:rPr>
        <w:t>.</w:t>
      </w:r>
      <w:r w:rsidR="00907B0C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="00921410" w:rsidRPr="00490273">
        <w:rPr>
          <w:rFonts w:ascii="Times New Roman" w:hAnsi="Times New Roman"/>
          <w:i/>
          <w:sz w:val="28"/>
          <w:szCs w:val="28"/>
          <w:lang w:eastAsia="ar-SA"/>
        </w:rPr>
        <w:t>С учетом данных технических решений</w:t>
      </w:r>
      <w:r w:rsidR="005E2E8A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Исполнителем</w:t>
      </w:r>
      <w:r w:rsidR="00921410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должны быть предложены и согласованы с </w:t>
      </w:r>
      <w:r w:rsidR="005E2E8A" w:rsidRPr="00490273">
        <w:rPr>
          <w:rFonts w:ascii="Times New Roman" w:hAnsi="Times New Roman"/>
          <w:i/>
          <w:sz w:val="28"/>
          <w:szCs w:val="28"/>
          <w:lang w:eastAsia="ar-SA"/>
        </w:rPr>
        <w:t>Заказчиком</w:t>
      </w:r>
      <w:r w:rsidR="00921410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временные показатели восстановления работоспособности </w:t>
      </w:r>
      <w:r w:rsidR="00541F6D">
        <w:rPr>
          <w:rFonts w:ascii="Times New Roman" w:hAnsi="Times New Roman"/>
          <w:i/>
          <w:sz w:val="28"/>
          <w:szCs w:val="28"/>
          <w:lang w:eastAsia="ar-SA"/>
        </w:rPr>
        <w:t>ППО</w:t>
      </w:r>
      <w:r w:rsidR="00490273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«Педант»</w:t>
      </w:r>
      <w:r w:rsidR="00921410" w:rsidRPr="00490273">
        <w:rPr>
          <w:rFonts w:ascii="Times New Roman" w:hAnsi="Times New Roman"/>
          <w:i/>
          <w:sz w:val="28"/>
          <w:szCs w:val="28"/>
          <w:lang w:eastAsia="ar-SA"/>
        </w:rPr>
        <w:t>.</w:t>
      </w:r>
    </w:p>
    <w:p w:rsidR="00921410" w:rsidRPr="00D9644A" w:rsidRDefault="00921410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9644A">
        <w:rPr>
          <w:rFonts w:ascii="Times New Roman" w:hAnsi="Times New Roman"/>
          <w:sz w:val="28"/>
          <w:szCs w:val="28"/>
          <w:lang w:eastAsia="ar-SA"/>
        </w:rPr>
        <w:t xml:space="preserve">3.5.2 Сбои в работе отдельных </w:t>
      </w:r>
      <w:r w:rsidR="006226C6">
        <w:rPr>
          <w:rFonts w:ascii="Times New Roman" w:hAnsi="Times New Roman"/>
          <w:sz w:val="28"/>
          <w:szCs w:val="28"/>
          <w:lang w:eastAsia="ar-SA"/>
        </w:rPr>
        <w:t xml:space="preserve">ИП или </w:t>
      </w:r>
      <w:r w:rsidRPr="00D9644A">
        <w:rPr>
          <w:rFonts w:ascii="Times New Roman" w:hAnsi="Times New Roman"/>
          <w:sz w:val="28"/>
          <w:szCs w:val="28"/>
          <w:lang w:eastAsia="ar-SA"/>
        </w:rPr>
        <w:t>модулей</w:t>
      </w:r>
      <w:r w:rsidR="005E2E8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541F6D">
        <w:rPr>
          <w:rFonts w:ascii="Times New Roman" w:hAnsi="Times New Roman"/>
          <w:sz w:val="28"/>
          <w:szCs w:val="28"/>
          <w:lang w:eastAsia="ar-SA"/>
        </w:rPr>
        <w:t>ППО</w:t>
      </w:r>
      <w:r w:rsidRPr="00D9644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90273" w:rsidRPr="00490273">
        <w:rPr>
          <w:rFonts w:ascii="Times New Roman" w:hAnsi="Times New Roman"/>
          <w:sz w:val="28"/>
          <w:szCs w:val="28"/>
          <w:lang w:eastAsia="ar-SA"/>
        </w:rPr>
        <w:t>«Педант»</w:t>
      </w:r>
      <w:r w:rsidR="00490273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Pr="00D9644A">
        <w:rPr>
          <w:rFonts w:ascii="Times New Roman" w:hAnsi="Times New Roman"/>
          <w:sz w:val="28"/>
          <w:szCs w:val="28"/>
          <w:lang w:eastAsia="ar-SA"/>
        </w:rPr>
        <w:t xml:space="preserve">не должны приводить к нарушению работоспособности </w:t>
      </w:r>
      <w:r w:rsidR="005E2E8A">
        <w:rPr>
          <w:rFonts w:ascii="Times New Roman" w:hAnsi="Times New Roman"/>
          <w:sz w:val="28"/>
          <w:szCs w:val="28"/>
          <w:lang w:eastAsia="ar-SA"/>
        </w:rPr>
        <w:t>остальных модулей</w:t>
      </w:r>
      <w:r w:rsidRPr="00D9644A">
        <w:rPr>
          <w:rFonts w:ascii="Times New Roman" w:hAnsi="Times New Roman"/>
          <w:sz w:val="28"/>
          <w:szCs w:val="28"/>
          <w:lang w:eastAsia="ar-SA"/>
        </w:rPr>
        <w:t>.</w:t>
      </w:r>
    </w:p>
    <w:p w:rsidR="00921410" w:rsidRPr="00FB6A03" w:rsidRDefault="00921410" w:rsidP="00490273">
      <w:pPr>
        <w:keepNext/>
        <w:tabs>
          <w:tab w:val="left" w:pos="994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D9644A">
        <w:rPr>
          <w:rFonts w:ascii="Times New Roman" w:hAnsi="Times New Roman"/>
          <w:sz w:val="28"/>
          <w:szCs w:val="28"/>
          <w:lang w:eastAsia="ar-SA"/>
        </w:rPr>
        <w:t>3.5.3 </w:t>
      </w:r>
      <w:r w:rsidR="00541F6D">
        <w:rPr>
          <w:rFonts w:ascii="Times New Roman" w:hAnsi="Times New Roman"/>
          <w:sz w:val="28"/>
          <w:szCs w:val="28"/>
          <w:lang w:eastAsia="ar-SA"/>
        </w:rPr>
        <w:t>ППО</w:t>
      </w:r>
      <w:r w:rsidRPr="0049027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90273" w:rsidRPr="00490273">
        <w:rPr>
          <w:rFonts w:ascii="Times New Roman" w:hAnsi="Times New Roman"/>
          <w:sz w:val="28"/>
          <w:szCs w:val="28"/>
          <w:lang w:eastAsia="ar-SA"/>
        </w:rPr>
        <w:t>«Педант»</w:t>
      </w:r>
      <w:r w:rsidR="00490273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Pr="00D9644A">
        <w:rPr>
          <w:rFonts w:ascii="Times New Roman" w:hAnsi="Times New Roman"/>
          <w:sz w:val="28"/>
          <w:szCs w:val="28"/>
          <w:lang w:eastAsia="ar-SA"/>
        </w:rPr>
        <w:t xml:space="preserve">должно обеспечивать возможность осуществления штатными средствами </w:t>
      </w:r>
      <w:r w:rsidR="00C15768" w:rsidRPr="00FB6A03">
        <w:rPr>
          <w:rFonts w:ascii="Times New Roman" w:hAnsi="Times New Roman"/>
          <w:sz w:val="28"/>
          <w:szCs w:val="28"/>
          <w:lang w:eastAsia="ar-SA"/>
        </w:rPr>
        <w:t>ОПО</w:t>
      </w:r>
      <w:r w:rsidRPr="00FB6A03">
        <w:rPr>
          <w:rFonts w:ascii="Times New Roman" w:hAnsi="Times New Roman"/>
          <w:sz w:val="28"/>
          <w:szCs w:val="28"/>
          <w:lang w:eastAsia="ar-SA"/>
        </w:rPr>
        <w:t>:</w:t>
      </w:r>
    </w:p>
    <w:p w:rsidR="00921410" w:rsidRPr="00D9644A" w:rsidRDefault="00921410" w:rsidP="00624585">
      <w:pPr>
        <w:numPr>
          <w:ilvl w:val="0"/>
          <w:numId w:val="6"/>
        </w:numPr>
        <w:tabs>
          <w:tab w:val="left" w:pos="994"/>
        </w:tabs>
        <w:spacing w:after="0" w:line="34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FB6A03">
        <w:rPr>
          <w:rFonts w:ascii="Times New Roman" w:hAnsi="Times New Roman"/>
          <w:sz w:val="28"/>
          <w:szCs w:val="28"/>
          <w:lang w:eastAsia="ar-SA"/>
        </w:rPr>
        <w:t>резервного копирования</w:t>
      </w:r>
      <w:r w:rsidRPr="00D9644A">
        <w:rPr>
          <w:rFonts w:ascii="Times New Roman" w:hAnsi="Times New Roman"/>
          <w:sz w:val="28"/>
          <w:szCs w:val="28"/>
          <w:lang w:eastAsia="ar-SA"/>
        </w:rPr>
        <w:t xml:space="preserve"> по расписанию без остановки информационных подсистем;</w:t>
      </w:r>
    </w:p>
    <w:p w:rsidR="00921410" w:rsidRPr="00490273" w:rsidRDefault="00921410" w:rsidP="00624585">
      <w:pPr>
        <w:numPr>
          <w:ilvl w:val="0"/>
          <w:numId w:val="6"/>
        </w:numPr>
        <w:tabs>
          <w:tab w:val="left" w:pos="994"/>
        </w:tabs>
        <w:spacing w:after="0" w:line="34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9644A">
        <w:rPr>
          <w:rFonts w:ascii="Times New Roman" w:hAnsi="Times New Roman"/>
          <w:sz w:val="28"/>
          <w:szCs w:val="28"/>
          <w:lang w:eastAsia="ar-SA"/>
        </w:rPr>
        <w:t xml:space="preserve">своевременного восстановления данных (при необходимости) с </w:t>
      </w:r>
      <w:r w:rsidRPr="00490273">
        <w:rPr>
          <w:rFonts w:ascii="Times New Roman" w:hAnsi="Times New Roman"/>
          <w:sz w:val="28"/>
          <w:szCs w:val="28"/>
          <w:lang w:eastAsia="ar-SA"/>
        </w:rPr>
        <w:t>сохранением их целостности и непротиворечивости.</w:t>
      </w:r>
    </w:p>
    <w:p w:rsidR="00921410" w:rsidRPr="00490273" w:rsidRDefault="005E2E8A" w:rsidP="007E1919">
      <w:pPr>
        <w:tabs>
          <w:tab w:val="left" w:pos="994"/>
        </w:tabs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ar-SA"/>
        </w:rPr>
      </w:pPr>
      <w:r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Примечание </w:t>
      </w:r>
      <w:r w:rsidRPr="00490273">
        <w:rPr>
          <w:rFonts w:ascii="Times New Roman" w:hAnsi="Times New Roman"/>
          <w:i/>
          <w:sz w:val="28"/>
          <w:szCs w:val="28"/>
          <w:lang w:eastAsia="ar-SA"/>
        </w:rPr>
        <w:noBreakHyphen/>
        <w:t xml:space="preserve"> </w:t>
      </w:r>
      <w:r w:rsidR="00921410" w:rsidRPr="00490273">
        <w:rPr>
          <w:rFonts w:ascii="Times New Roman" w:hAnsi="Times New Roman"/>
          <w:i/>
          <w:sz w:val="28"/>
          <w:szCs w:val="28"/>
          <w:lang w:eastAsia="ar-SA"/>
        </w:rPr>
        <w:t>При создании</w:t>
      </w:r>
      <w:r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="00541F6D">
        <w:rPr>
          <w:rFonts w:ascii="Times New Roman" w:hAnsi="Times New Roman"/>
          <w:i/>
          <w:sz w:val="28"/>
          <w:szCs w:val="28"/>
          <w:lang w:eastAsia="ar-SA"/>
        </w:rPr>
        <w:t>ППО</w:t>
      </w:r>
      <w:r w:rsidR="00490273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«Педант»</w:t>
      </w:r>
      <w:r w:rsidR="00921410" w:rsidRPr="00490273">
        <w:rPr>
          <w:rFonts w:ascii="Times New Roman" w:hAnsi="Times New Roman"/>
          <w:i/>
          <w:sz w:val="28"/>
          <w:szCs w:val="28"/>
          <w:lang w:eastAsia="ar-SA"/>
        </w:rPr>
        <w:t xml:space="preserve"> должны быть произведены и зафиксированы в эксплуатационной документации необходимые настройки для обеспечения выполнения данных операций в автоматизированном режиме.</w:t>
      </w:r>
    </w:p>
    <w:p w:rsidR="00921410" w:rsidRPr="00490273" w:rsidRDefault="00921410" w:rsidP="007E1919">
      <w:pPr>
        <w:tabs>
          <w:tab w:val="left" w:pos="994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90273">
        <w:rPr>
          <w:rFonts w:ascii="Times New Roman" w:hAnsi="Times New Roman"/>
          <w:sz w:val="28"/>
          <w:szCs w:val="28"/>
          <w:lang w:eastAsia="ar-SA"/>
        </w:rPr>
        <w:t>3.5.4 </w:t>
      </w:r>
      <w:r w:rsidR="00541F6D">
        <w:rPr>
          <w:rFonts w:ascii="Times New Roman" w:hAnsi="Times New Roman"/>
          <w:sz w:val="28"/>
          <w:szCs w:val="28"/>
          <w:lang w:eastAsia="ar-SA"/>
        </w:rPr>
        <w:t>ППО</w:t>
      </w:r>
      <w:r w:rsidRPr="0049027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490273" w:rsidRPr="00490273">
        <w:rPr>
          <w:rFonts w:ascii="Times New Roman" w:hAnsi="Times New Roman"/>
          <w:sz w:val="28"/>
          <w:szCs w:val="28"/>
          <w:lang w:eastAsia="ar-SA"/>
        </w:rPr>
        <w:t xml:space="preserve">«Педант» </w:t>
      </w:r>
      <w:r w:rsidRPr="00490273">
        <w:rPr>
          <w:rFonts w:ascii="Times New Roman" w:hAnsi="Times New Roman"/>
          <w:sz w:val="28"/>
          <w:szCs w:val="28"/>
          <w:lang w:eastAsia="ar-SA"/>
        </w:rPr>
        <w:t xml:space="preserve">должно осуществлять контроль корректности ввода/вывода данных для недопущения нарушения работы его </w:t>
      </w:r>
      <w:r w:rsidR="005E2E8A" w:rsidRPr="00490273">
        <w:rPr>
          <w:rFonts w:ascii="Times New Roman" w:hAnsi="Times New Roman"/>
          <w:sz w:val="28"/>
          <w:szCs w:val="28"/>
          <w:lang w:eastAsia="ar-SA"/>
        </w:rPr>
        <w:t>модулей</w:t>
      </w:r>
      <w:r w:rsidRPr="00490273">
        <w:rPr>
          <w:rFonts w:ascii="Times New Roman" w:hAnsi="Times New Roman"/>
          <w:sz w:val="28"/>
          <w:szCs w:val="28"/>
          <w:lang w:eastAsia="ar-SA"/>
        </w:rPr>
        <w:t>.</w:t>
      </w:r>
    </w:p>
    <w:p w:rsidR="001A510B" w:rsidRPr="00490273" w:rsidRDefault="001A510B" w:rsidP="007E1919">
      <w:pPr>
        <w:tabs>
          <w:tab w:val="left" w:pos="994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21410" w:rsidRPr="00490273" w:rsidRDefault="00921410" w:rsidP="00F34EBA">
      <w:pPr>
        <w:keepNext/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37" w:name="_Toc508919557"/>
      <w:r w:rsidRPr="00490273">
        <w:rPr>
          <w:rFonts w:ascii="Times New Roman" w:hAnsi="Times New Roman"/>
          <w:b/>
          <w:sz w:val="28"/>
          <w:szCs w:val="28"/>
          <w:lang w:eastAsia="ru-RU"/>
        </w:rPr>
        <w:lastRenderedPageBreak/>
        <w:t>3.6 Требования эргономики, обитаемости и технической эстетики</w:t>
      </w:r>
      <w:bookmarkEnd w:id="37"/>
    </w:p>
    <w:p w:rsidR="00921410" w:rsidRPr="00490273" w:rsidRDefault="00921410" w:rsidP="00F34EBA">
      <w:pPr>
        <w:keepNext/>
        <w:keepLines/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3.6.1. Пользовательский интерфейс </w:t>
      </w:r>
      <w:r w:rsidR="005E2E8A" w:rsidRPr="00490273">
        <w:rPr>
          <w:rFonts w:ascii="Times New Roman" w:hAnsi="Times New Roman"/>
          <w:sz w:val="28"/>
          <w:szCs w:val="28"/>
          <w:lang w:eastAsia="ar-SA"/>
        </w:rPr>
        <w:t xml:space="preserve">для доступа к функциям модулей </w:t>
      </w:r>
      <w:r w:rsidR="00541F6D">
        <w:rPr>
          <w:rFonts w:ascii="Times New Roman" w:hAnsi="Times New Roman"/>
          <w:sz w:val="28"/>
          <w:szCs w:val="28"/>
          <w:lang w:eastAsia="ar-SA"/>
        </w:rPr>
        <w:t>ППО</w:t>
      </w:r>
      <w:r w:rsidRPr="0049027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90273">
        <w:rPr>
          <w:rFonts w:ascii="Times New Roman" w:hAnsi="Times New Roman"/>
          <w:sz w:val="28"/>
          <w:szCs w:val="28"/>
          <w:lang w:eastAsia="ru-RU"/>
        </w:rPr>
        <w:t>должен обеспечивать изменение размеров элементов визуального оформления окон (форм) для обеспечения работоспособности при различных разрешениях монитора.</w:t>
      </w:r>
    </w:p>
    <w:p w:rsidR="005E2E8A" w:rsidRPr="00490273" w:rsidRDefault="005E2E8A" w:rsidP="005E2E8A">
      <w:pPr>
        <w:widowControl w:val="0"/>
        <w:spacing w:after="0" w:line="384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Примечание </w:t>
      </w:r>
      <w:r w:rsidRPr="00490273">
        <w:rPr>
          <w:rFonts w:ascii="Times New Roman" w:hAnsi="Times New Roman"/>
          <w:i/>
          <w:sz w:val="28"/>
          <w:szCs w:val="28"/>
          <w:lang w:eastAsia="ru-RU"/>
        </w:rPr>
        <w:noBreakHyphen/>
        <w:t xml:space="preserve"> Дизайн и структура </w:t>
      </w:r>
      <w:r w:rsidR="00DB1433" w:rsidRPr="00DB1433">
        <w:rPr>
          <w:rFonts w:ascii="Times New Roman" w:hAnsi="Times New Roman"/>
          <w:i/>
          <w:sz w:val="28"/>
          <w:szCs w:val="28"/>
          <w:lang w:eastAsia="ru-RU"/>
        </w:rPr>
        <w:t xml:space="preserve">веб-станиц, окон приложений, </w:t>
      </w:r>
      <w:r w:rsidR="00F34EBA" w:rsidRPr="00DB1433">
        <w:rPr>
          <w:rFonts w:ascii="Times New Roman" w:hAnsi="Times New Roman"/>
          <w:i/>
          <w:sz w:val="28"/>
          <w:szCs w:val="28"/>
          <w:lang w:eastAsia="ru-RU"/>
        </w:rPr>
        <w:t xml:space="preserve">форм  ППО «Педант» </w:t>
      </w:r>
      <w:r w:rsidRPr="00DB1433">
        <w:rPr>
          <w:rFonts w:ascii="Times New Roman" w:hAnsi="Times New Roman"/>
          <w:i/>
          <w:sz w:val="28"/>
          <w:szCs w:val="28"/>
          <w:lang w:eastAsia="ru-RU"/>
        </w:rPr>
        <w:t>должны быть разработа</w:t>
      </w:r>
      <w:r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ны </w:t>
      </w:r>
      <w:r w:rsidR="00ED12E0">
        <w:rPr>
          <w:rFonts w:ascii="Times New Roman" w:hAnsi="Times New Roman"/>
          <w:i/>
          <w:sz w:val="28"/>
          <w:szCs w:val="28"/>
          <w:lang w:eastAsia="ru-RU"/>
        </w:rPr>
        <w:t>на этапе разработки ТП</w:t>
      </w:r>
      <w:r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</w:p>
    <w:p w:rsidR="00921410" w:rsidRPr="00490273" w:rsidRDefault="00921410" w:rsidP="00346ECB">
      <w:pPr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3.6.2 Информационные материалы веб-страниц, формы и отчеты </w:t>
      </w:r>
      <w:r w:rsidR="00541F6D">
        <w:rPr>
          <w:rFonts w:ascii="Times New Roman" w:hAnsi="Times New Roman"/>
          <w:sz w:val="28"/>
          <w:szCs w:val="28"/>
          <w:lang w:eastAsia="ar-SA"/>
        </w:rPr>
        <w:t>ППО</w:t>
      </w:r>
      <w:r w:rsidR="00490273" w:rsidRPr="00490273">
        <w:rPr>
          <w:rFonts w:ascii="Times New Roman" w:hAnsi="Times New Roman"/>
          <w:sz w:val="28"/>
          <w:szCs w:val="28"/>
          <w:lang w:eastAsia="ar-SA"/>
        </w:rPr>
        <w:t xml:space="preserve"> «Педант»</w:t>
      </w:r>
      <w:r w:rsidR="005E2E8A" w:rsidRPr="0049027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90273">
        <w:rPr>
          <w:rFonts w:ascii="Times New Roman" w:hAnsi="Times New Roman"/>
          <w:sz w:val="28"/>
          <w:szCs w:val="28"/>
          <w:lang w:eastAsia="ru-RU"/>
        </w:rPr>
        <w:t>должны корректно отображаться в окнах обозревател</w:t>
      </w:r>
      <w:r w:rsidR="00AF3FD8" w:rsidRPr="00490273">
        <w:rPr>
          <w:rFonts w:ascii="Times New Roman" w:hAnsi="Times New Roman"/>
          <w:sz w:val="28"/>
          <w:szCs w:val="28"/>
          <w:lang w:eastAsia="ru-RU"/>
        </w:rPr>
        <w:t>я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веб-страниц</w:t>
      </w:r>
      <w:r w:rsidR="00AF3FD8" w:rsidRPr="00490273">
        <w:rPr>
          <w:rFonts w:ascii="Times New Roman" w:hAnsi="Times New Roman"/>
          <w:sz w:val="28"/>
          <w:szCs w:val="28"/>
          <w:lang w:eastAsia="ru-RU"/>
        </w:rPr>
        <w:t xml:space="preserve"> Microsoft Internet </w:t>
      </w:r>
      <w:proofErr w:type="spellStart"/>
      <w:r w:rsidR="00AF3FD8" w:rsidRPr="00490273">
        <w:rPr>
          <w:rFonts w:ascii="Times New Roman" w:hAnsi="Times New Roman"/>
          <w:sz w:val="28"/>
          <w:szCs w:val="28"/>
          <w:lang w:eastAsia="ru-RU"/>
        </w:rPr>
        <w:t>Explorer</w:t>
      </w:r>
      <w:proofErr w:type="spellEnd"/>
      <w:r w:rsidR="00AF3FD8" w:rsidRPr="00490273">
        <w:rPr>
          <w:rFonts w:ascii="Times New Roman" w:hAnsi="Times New Roman"/>
          <w:sz w:val="28"/>
          <w:szCs w:val="28"/>
          <w:lang w:eastAsia="ru-RU"/>
        </w:rPr>
        <w:t xml:space="preserve"> (поставляемый в составе ОС) или его аналогов</w:t>
      </w:r>
      <w:r w:rsidRPr="00490273">
        <w:rPr>
          <w:rFonts w:ascii="Times New Roman" w:hAnsi="Times New Roman"/>
          <w:sz w:val="28"/>
          <w:szCs w:val="28"/>
          <w:lang w:eastAsia="ru-RU"/>
        </w:rPr>
        <w:t>.</w:t>
      </w:r>
    </w:p>
    <w:p w:rsidR="00921410" w:rsidRPr="00D9644A" w:rsidRDefault="00921410" w:rsidP="00DB1433">
      <w:pPr>
        <w:keepLines/>
        <w:widowControl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>3.6.3</w:t>
      </w:r>
      <w:proofErr w:type="gramStart"/>
      <w:r w:rsidRPr="00490273">
        <w:rPr>
          <w:rFonts w:ascii="Times New Roman" w:hAnsi="Times New Roman"/>
          <w:sz w:val="28"/>
          <w:szCs w:val="28"/>
          <w:lang w:eastAsia="ru-RU"/>
        </w:rPr>
        <w:t> В</w:t>
      </w:r>
      <w:proofErr w:type="gramEnd"/>
      <w:r w:rsidRPr="00490273">
        <w:rPr>
          <w:rFonts w:ascii="Times New Roman" w:hAnsi="Times New Roman"/>
          <w:sz w:val="28"/>
          <w:szCs w:val="28"/>
          <w:lang w:eastAsia="ru-RU"/>
        </w:rPr>
        <w:t xml:space="preserve"> функциональных элементах пользовательского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интерфейса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D9644A">
        <w:rPr>
          <w:rFonts w:ascii="Times New Roman" w:hAnsi="Times New Roman"/>
          <w:sz w:val="28"/>
          <w:szCs w:val="28"/>
          <w:lang w:eastAsia="ru-RU"/>
        </w:rPr>
        <w:t>, содержащих дату, должен быть использован элемент управления «Календарь».</w:t>
      </w:r>
    </w:p>
    <w:p w:rsidR="001A510B" w:rsidRPr="00D9644A" w:rsidRDefault="001A510B" w:rsidP="00346ECB">
      <w:pPr>
        <w:widowControl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1A510B" w:rsidRDefault="00921410" w:rsidP="00AF3FD8">
      <w:pPr>
        <w:keepLines/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38" w:name="_Toc266187230"/>
      <w:bookmarkStart w:id="39" w:name="_Toc508919558"/>
      <w:r w:rsidRPr="001A510B">
        <w:rPr>
          <w:rFonts w:ascii="Times New Roman" w:hAnsi="Times New Roman"/>
          <w:b/>
          <w:sz w:val="28"/>
          <w:szCs w:val="28"/>
          <w:lang w:eastAsia="ru-RU"/>
        </w:rPr>
        <w:t>3.7 Требования к эксплуатации, хранению, удобству технического</w:t>
      </w:r>
      <w:bookmarkEnd w:id="38"/>
      <w:r w:rsidRPr="001A510B">
        <w:rPr>
          <w:rFonts w:ascii="Times New Roman" w:hAnsi="Times New Roman"/>
          <w:b/>
          <w:sz w:val="28"/>
          <w:szCs w:val="28"/>
          <w:lang w:eastAsia="ru-RU"/>
        </w:rPr>
        <w:t xml:space="preserve"> обслуживания и ремонта</w:t>
      </w:r>
      <w:bookmarkEnd w:id="39"/>
    </w:p>
    <w:p w:rsidR="00C658D3" w:rsidRPr="00D9644A" w:rsidRDefault="00C658D3" w:rsidP="00C658D3">
      <w:pPr>
        <w:widowControl w:val="0"/>
        <w:autoSpaceDE w:val="0"/>
        <w:autoSpaceDN w:val="0"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3.7.1 </w:t>
      </w:r>
      <w:r w:rsidR="00541F6D">
        <w:rPr>
          <w:rFonts w:ascii="Times New Roman" w:hAnsi="Times New Roman"/>
          <w:sz w:val="28"/>
          <w:szCs w:val="28"/>
          <w:lang w:eastAsia="zh-CN"/>
        </w:rPr>
        <w:t>ППО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«Педант» должны обеспечивать возможность непрерывной круглосуточной работы.</w:t>
      </w:r>
    </w:p>
    <w:p w:rsidR="00C658D3" w:rsidRPr="00C658D3" w:rsidRDefault="00C658D3" w:rsidP="00C658D3">
      <w:pPr>
        <w:keepNext/>
        <w:widowControl w:val="0"/>
        <w:tabs>
          <w:tab w:val="left" w:pos="1418"/>
        </w:tabs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3.7.</w:t>
      </w:r>
      <w:r>
        <w:rPr>
          <w:rFonts w:ascii="Times New Roman" w:hAnsi="Times New Roman"/>
          <w:sz w:val="28"/>
          <w:szCs w:val="28"/>
          <w:lang w:eastAsia="zh-CN"/>
        </w:rPr>
        <w:t>2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 </w:t>
      </w:r>
      <w:r w:rsidR="00ED12E0">
        <w:rPr>
          <w:rFonts w:ascii="Times New Roman" w:hAnsi="Times New Roman"/>
          <w:sz w:val="28"/>
          <w:szCs w:val="28"/>
          <w:lang w:eastAsia="zh-CN"/>
        </w:rPr>
        <w:t>Н</w:t>
      </w:r>
      <w:proofErr w:type="gramEnd"/>
      <w:r w:rsidR="00ED12E0">
        <w:rPr>
          <w:rFonts w:ascii="Times New Roman" w:hAnsi="Times New Roman"/>
          <w:sz w:val="28"/>
          <w:szCs w:val="28"/>
          <w:lang w:eastAsia="zh-CN"/>
        </w:rPr>
        <w:t>а этапе разработки ТП</w:t>
      </w:r>
      <w:r w:rsidR="00907B0C">
        <w:rPr>
          <w:rFonts w:ascii="Times New Roman" w:hAnsi="Times New Roman"/>
          <w:sz w:val="28"/>
          <w:szCs w:val="28"/>
          <w:lang w:eastAsia="zh-CN"/>
        </w:rPr>
        <w:t xml:space="preserve"> должен быть разработан </w:t>
      </w:r>
      <w:r w:rsidR="00907B0C" w:rsidRPr="00907B0C">
        <w:rPr>
          <w:rFonts w:ascii="Times New Roman" w:hAnsi="Times New Roman"/>
          <w:sz w:val="28"/>
          <w:szCs w:val="28"/>
          <w:lang w:eastAsia="zh-CN"/>
        </w:rPr>
        <w:t>поряд</w:t>
      </w:r>
      <w:r w:rsidR="00907B0C">
        <w:rPr>
          <w:rFonts w:ascii="Times New Roman" w:hAnsi="Times New Roman"/>
          <w:sz w:val="28"/>
          <w:szCs w:val="28"/>
          <w:lang w:eastAsia="zh-CN"/>
        </w:rPr>
        <w:t>ок</w:t>
      </w:r>
      <w:r w:rsidR="00907B0C" w:rsidRPr="00907B0C">
        <w:rPr>
          <w:rFonts w:ascii="Times New Roman" w:hAnsi="Times New Roman"/>
          <w:sz w:val="28"/>
          <w:szCs w:val="28"/>
          <w:lang w:eastAsia="zh-CN"/>
        </w:rPr>
        <w:t xml:space="preserve"> проведения регламентных и ремонтно-восстановительных работ, а также описан</w:t>
      </w:r>
      <w:r w:rsidR="00907B0C">
        <w:rPr>
          <w:rFonts w:ascii="Times New Roman" w:hAnsi="Times New Roman"/>
          <w:sz w:val="28"/>
          <w:szCs w:val="28"/>
          <w:lang w:eastAsia="zh-CN"/>
        </w:rPr>
        <w:t>ы</w:t>
      </w:r>
      <w:r w:rsidR="00907B0C" w:rsidRPr="00907B0C">
        <w:rPr>
          <w:rFonts w:ascii="Times New Roman" w:hAnsi="Times New Roman"/>
          <w:sz w:val="28"/>
          <w:szCs w:val="28"/>
          <w:lang w:eastAsia="zh-CN"/>
        </w:rPr>
        <w:t xml:space="preserve"> вид</w:t>
      </w:r>
      <w:r w:rsidR="00907B0C">
        <w:rPr>
          <w:rFonts w:ascii="Times New Roman" w:hAnsi="Times New Roman"/>
          <w:sz w:val="28"/>
          <w:szCs w:val="28"/>
          <w:lang w:eastAsia="zh-CN"/>
        </w:rPr>
        <w:t>ы</w:t>
      </w:r>
      <w:r w:rsidR="00907B0C" w:rsidRPr="00907B0C">
        <w:rPr>
          <w:rFonts w:ascii="Times New Roman" w:hAnsi="Times New Roman"/>
          <w:sz w:val="28"/>
          <w:szCs w:val="28"/>
          <w:lang w:eastAsia="zh-CN"/>
        </w:rPr>
        <w:t>, периодичност</w:t>
      </w:r>
      <w:r w:rsidR="00907B0C">
        <w:rPr>
          <w:rFonts w:ascii="Times New Roman" w:hAnsi="Times New Roman"/>
          <w:sz w:val="28"/>
          <w:szCs w:val="28"/>
          <w:lang w:eastAsia="zh-CN"/>
        </w:rPr>
        <w:t>ь</w:t>
      </w:r>
      <w:r w:rsidR="00907B0C" w:rsidRPr="00907B0C">
        <w:rPr>
          <w:rFonts w:ascii="Times New Roman" w:hAnsi="Times New Roman"/>
          <w:sz w:val="28"/>
          <w:szCs w:val="28"/>
          <w:lang w:eastAsia="zh-CN"/>
        </w:rPr>
        <w:t xml:space="preserve"> и объем технического обслуживания ППО «Педант»</w:t>
      </w:r>
      <w:r w:rsidR="00907B0C">
        <w:rPr>
          <w:rFonts w:ascii="Times New Roman" w:hAnsi="Times New Roman"/>
          <w:sz w:val="28"/>
          <w:szCs w:val="28"/>
          <w:lang w:eastAsia="zh-CN"/>
        </w:rPr>
        <w:t>.</w:t>
      </w:r>
    </w:p>
    <w:p w:rsidR="00C658D3" w:rsidRPr="00D9644A" w:rsidRDefault="00C658D3" w:rsidP="00C658D3">
      <w:pPr>
        <w:widowControl w:val="0"/>
        <w:tabs>
          <w:tab w:val="left" w:pos="1418"/>
        </w:tabs>
        <w:suppressAutoHyphens/>
        <w:spacing w:after="0" w:line="384" w:lineRule="auto"/>
        <w:ind w:firstLine="709"/>
        <w:jc w:val="both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3.7.</w:t>
      </w:r>
      <w:r>
        <w:rPr>
          <w:rFonts w:ascii="Times New Roman" w:hAnsi="Times New Roman"/>
          <w:sz w:val="28"/>
          <w:szCs w:val="28"/>
          <w:lang w:eastAsia="zh-CN"/>
        </w:rPr>
        <w:t>3</w:t>
      </w:r>
      <w:proofErr w:type="gramStart"/>
      <w:r w:rsidRPr="00D9644A">
        <w:rPr>
          <w:rFonts w:ascii="Times New Roman" w:hAnsi="Times New Roman"/>
          <w:sz w:val="28"/>
          <w:szCs w:val="28"/>
          <w:lang w:eastAsia="zh-CN"/>
        </w:rPr>
        <w:t> </w:t>
      </w:r>
      <w:r w:rsidR="00ED12E0">
        <w:rPr>
          <w:rFonts w:ascii="Times New Roman" w:hAnsi="Times New Roman"/>
          <w:bCs/>
          <w:iCs/>
          <w:sz w:val="28"/>
          <w:szCs w:val="28"/>
          <w:lang w:eastAsia="zh-CN"/>
        </w:rPr>
        <w:t>Н</w:t>
      </w:r>
      <w:proofErr w:type="gramEnd"/>
      <w:r w:rsidR="00ED12E0">
        <w:rPr>
          <w:rFonts w:ascii="Times New Roman" w:hAnsi="Times New Roman"/>
          <w:bCs/>
          <w:iCs/>
          <w:sz w:val="28"/>
          <w:szCs w:val="28"/>
          <w:lang w:eastAsia="zh-CN"/>
        </w:rPr>
        <w:t>а этапе разработки ТП</w:t>
      </w:r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 Исполнителем должны быть разработаны и обоснованы требования к </w:t>
      </w:r>
      <w:r w:rsidRPr="00D9644A">
        <w:rPr>
          <w:rFonts w:ascii="Times New Roman" w:hAnsi="Times New Roman"/>
          <w:sz w:val="28"/>
          <w:szCs w:val="28"/>
          <w:lang w:eastAsia="zh-CN"/>
        </w:rPr>
        <w:t>составу</w:t>
      </w:r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 и квалификации обслуживающего персонала </w:t>
      </w:r>
      <w:r w:rsidR="00541F6D">
        <w:rPr>
          <w:rFonts w:ascii="Times New Roman" w:hAnsi="Times New Roman"/>
          <w:sz w:val="28"/>
          <w:szCs w:val="28"/>
          <w:lang w:eastAsia="zh-CN"/>
        </w:rPr>
        <w:t>ППО</w:t>
      </w:r>
      <w:r>
        <w:rPr>
          <w:rFonts w:ascii="Times New Roman" w:hAnsi="Times New Roman"/>
          <w:sz w:val="28"/>
          <w:szCs w:val="28"/>
          <w:lang w:eastAsia="zh-CN"/>
        </w:rPr>
        <w:t xml:space="preserve"> «Педант»</w:t>
      </w:r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>.</w:t>
      </w:r>
    </w:p>
    <w:p w:rsidR="001A510B" w:rsidRPr="00D9644A" w:rsidRDefault="001A510B" w:rsidP="00346ECB">
      <w:pPr>
        <w:widowControl w:val="0"/>
        <w:suppressAutoHyphens/>
        <w:spacing w:after="0" w:line="384" w:lineRule="auto"/>
        <w:ind w:firstLine="709"/>
        <w:jc w:val="both"/>
        <w:rPr>
          <w:rFonts w:ascii="Times New Roman" w:hAnsi="Times New Roman"/>
          <w:b/>
          <w:bCs/>
          <w:kern w:val="1"/>
          <w:sz w:val="28"/>
          <w:szCs w:val="28"/>
          <w:lang w:eastAsia="zh-CN"/>
        </w:rPr>
      </w:pPr>
    </w:p>
    <w:p w:rsidR="00921410" w:rsidRPr="001A510B" w:rsidRDefault="00921410" w:rsidP="0000090C">
      <w:pPr>
        <w:keepNext/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40" w:name="_Toc266187231"/>
      <w:bookmarkStart w:id="41" w:name="_Toc498962233"/>
      <w:bookmarkStart w:id="42" w:name="_Toc508919559"/>
      <w:r w:rsidRPr="001A510B">
        <w:rPr>
          <w:rFonts w:ascii="Times New Roman" w:hAnsi="Times New Roman"/>
          <w:b/>
          <w:sz w:val="28"/>
          <w:szCs w:val="28"/>
          <w:lang w:eastAsia="ru-RU"/>
        </w:rPr>
        <w:t>3.8 Требования транспортабельности</w:t>
      </w:r>
      <w:bookmarkEnd w:id="40"/>
      <w:bookmarkEnd w:id="41"/>
      <w:bookmarkEnd w:id="42"/>
    </w:p>
    <w:p w:rsidR="00921410" w:rsidRDefault="0000090C" w:rsidP="00F64902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zh-CN"/>
        </w:rPr>
      </w:pPr>
      <w:bookmarkStart w:id="43" w:name="_Toc266187232"/>
      <w:bookmarkStart w:id="44" w:name="_Toc498962234"/>
      <w:r>
        <w:rPr>
          <w:rFonts w:ascii="Times New Roman" w:hAnsi="Times New Roman"/>
          <w:bCs/>
          <w:iCs/>
          <w:sz w:val="28"/>
          <w:szCs w:val="28"/>
          <w:lang w:eastAsia="zh-CN"/>
        </w:rPr>
        <w:t>Н</w:t>
      </w:r>
      <w:r w:rsidR="00921410" w:rsidRPr="00F64902">
        <w:rPr>
          <w:rFonts w:ascii="Times New Roman" w:hAnsi="Times New Roman"/>
          <w:bCs/>
          <w:iCs/>
          <w:sz w:val="28"/>
          <w:szCs w:val="28"/>
          <w:lang w:eastAsia="zh-CN"/>
        </w:rPr>
        <w:t>е предъявляются.</w:t>
      </w:r>
      <w:bookmarkEnd w:id="43"/>
      <w:bookmarkEnd w:id="44"/>
    </w:p>
    <w:p w:rsidR="001A510B" w:rsidRPr="00F64902" w:rsidRDefault="001A510B" w:rsidP="00F64902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zh-CN"/>
        </w:rPr>
      </w:pPr>
    </w:p>
    <w:p w:rsidR="00921410" w:rsidRPr="001A510B" w:rsidRDefault="00921410" w:rsidP="001A510B">
      <w:pPr>
        <w:keepNext/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45" w:name="_Toc508919560"/>
      <w:r w:rsidRPr="001A510B">
        <w:rPr>
          <w:rFonts w:ascii="Times New Roman" w:hAnsi="Times New Roman"/>
          <w:b/>
          <w:sz w:val="28"/>
          <w:szCs w:val="28"/>
          <w:lang w:eastAsia="ru-RU"/>
        </w:rPr>
        <w:t>3.9 Требования безопасности</w:t>
      </w:r>
      <w:bookmarkEnd w:id="45"/>
    </w:p>
    <w:p w:rsidR="0000090C" w:rsidRDefault="0000090C" w:rsidP="0000090C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zh-CN"/>
        </w:rPr>
      </w:pPr>
      <w:r>
        <w:rPr>
          <w:rFonts w:ascii="Times New Roman" w:hAnsi="Times New Roman"/>
          <w:bCs/>
          <w:iCs/>
          <w:sz w:val="28"/>
          <w:szCs w:val="28"/>
          <w:lang w:eastAsia="zh-CN"/>
        </w:rPr>
        <w:t>Н</w:t>
      </w:r>
      <w:r w:rsidRPr="00F64902">
        <w:rPr>
          <w:rFonts w:ascii="Times New Roman" w:hAnsi="Times New Roman"/>
          <w:bCs/>
          <w:iCs/>
          <w:sz w:val="28"/>
          <w:szCs w:val="28"/>
          <w:lang w:eastAsia="zh-CN"/>
        </w:rPr>
        <w:t>е предъявляются.</w:t>
      </w:r>
    </w:p>
    <w:p w:rsidR="00921410" w:rsidRPr="001A510B" w:rsidRDefault="00921410" w:rsidP="00F257F1">
      <w:pPr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46" w:name="_Toc508919561"/>
      <w:r w:rsidRPr="001A510B">
        <w:rPr>
          <w:rFonts w:ascii="Times New Roman" w:hAnsi="Times New Roman"/>
          <w:b/>
          <w:sz w:val="28"/>
          <w:szCs w:val="28"/>
          <w:lang w:eastAsia="ru-RU"/>
        </w:rPr>
        <w:lastRenderedPageBreak/>
        <w:t>3.10 Требования обеспечения режима секретности</w:t>
      </w:r>
      <w:bookmarkEnd w:id="46"/>
    </w:p>
    <w:p w:rsidR="00921410" w:rsidRDefault="00921410" w:rsidP="007E1919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Не предъявляются.</w:t>
      </w:r>
    </w:p>
    <w:p w:rsidR="001A510B" w:rsidRPr="00D9644A" w:rsidRDefault="001A510B" w:rsidP="007E1919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zh-CN"/>
        </w:rPr>
      </w:pPr>
    </w:p>
    <w:p w:rsidR="00921410" w:rsidRPr="001A510B" w:rsidRDefault="00921410" w:rsidP="00F257F1">
      <w:pPr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47" w:name="_Toc508919562"/>
      <w:r w:rsidRPr="001A510B">
        <w:rPr>
          <w:rFonts w:ascii="Times New Roman" w:hAnsi="Times New Roman"/>
          <w:b/>
          <w:sz w:val="28"/>
          <w:szCs w:val="28"/>
          <w:lang w:eastAsia="ru-RU"/>
        </w:rPr>
        <w:t>3.11 Требования защиты от ИТР</w:t>
      </w:r>
      <w:bookmarkEnd w:id="47"/>
    </w:p>
    <w:p w:rsidR="00921410" w:rsidRDefault="00921410" w:rsidP="007E1919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 xml:space="preserve">При выполнении </w:t>
      </w:r>
      <w:r w:rsidR="0000090C">
        <w:rPr>
          <w:rFonts w:ascii="Times New Roman" w:hAnsi="Times New Roman"/>
          <w:sz w:val="28"/>
          <w:szCs w:val="28"/>
          <w:lang w:eastAsia="zh-CN"/>
        </w:rPr>
        <w:t>СЧ </w:t>
      </w:r>
      <w:proofErr w:type="gramStart"/>
      <w:r w:rsidRPr="00D9644A">
        <w:rPr>
          <w:rFonts w:ascii="Times New Roman" w:hAnsi="Times New Roman"/>
          <w:sz w:val="28"/>
          <w:szCs w:val="28"/>
          <w:lang w:eastAsia="zh-CN"/>
        </w:rPr>
        <w:t>ОКР</w:t>
      </w:r>
      <w:proofErr w:type="gramEnd"/>
      <w:r w:rsidRPr="00D9644A">
        <w:rPr>
          <w:rFonts w:ascii="Times New Roman" w:hAnsi="Times New Roman"/>
          <w:sz w:val="28"/>
          <w:szCs w:val="28"/>
          <w:lang w:eastAsia="zh-CN"/>
        </w:rPr>
        <w:t xml:space="preserve"> Исполнителем должны выполняться требования действующего «Положения о государственной системе защиты информации </w:t>
      </w:r>
      <w:r w:rsidRPr="00D9644A">
        <w:rPr>
          <w:rFonts w:ascii="Times New Roman" w:hAnsi="Times New Roman"/>
          <w:sz w:val="28"/>
          <w:szCs w:val="28"/>
          <w:lang w:eastAsia="zh-CN"/>
        </w:rPr>
        <w:br/>
        <w:t xml:space="preserve">в Российской Федерации от иностранных технических разведок и от её утечки </w:t>
      </w:r>
      <w:r w:rsidRPr="00D9644A">
        <w:rPr>
          <w:rFonts w:ascii="Times New Roman" w:hAnsi="Times New Roman"/>
          <w:sz w:val="28"/>
          <w:szCs w:val="28"/>
          <w:lang w:eastAsia="zh-CN"/>
        </w:rPr>
        <w:br/>
        <w:t>по техническим каналам», утверждённого Постановлением Совета Министров – Правительства Российской Федерации от 15 сентября 1993г. № 912-51.</w:t>
      </w:r>
    </w:p>
    <w:p w:rsidR="001A510B" w:rsidRPr="00D9644A" w:rsidRDefault="001A510B" w:rsidP="007E1919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Pr="001A510B" w:rsidRDefault="00921410" w:rsidP="00432A0D">
      <w:pPr>
        <w:keepNext/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48" w:name="_Toc266187239"/>
      <w:bookmarkStart w:id="49" w:name="_Toc498962235"/>
      <w:bookmarkStart w:id="50" w:name="_Toc508919563"/>
      <w:r w:rsidRPr="001A510B">
        <w:rPr>
          <w:rFonts w:ascii="Times New Roman" w:hAnsi="Times New Roman"/>
          <w:b/>
          <w:sz w:val="28"/>
          <w:szCs w:val="28"/>
          <w:lang w:eastAsia="ru-RU"/>
        </w:rPr>
        <w:t>3.12 Требования стандартизации, унификации и каталогизации</w:t>
      </w:r>
      <w:bookmarkEnd w:id="48"/>
      <w:bookmarkEnd w:id="49"/>
      <w:bookmarkEnd w:id="50"/>
    </w:p>
    <w:p w:rsidR="00921410" w:rsidRDefault="00921410" w:rsidP="007E1919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Не предъявляются.</w:t>
      </w:r>
    </w:p>
    <w:p w:rsidR="001A510B" w:rsidRPr="00D9644A" w:rsidRDefault="001A510B" w:rsidP="007E1919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1A510B" w:rsidRDefault="00921410" w:rsidP="00F257F1">
      <w:pPr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51" w:name="_Toc266187241"/>
      <w:bookmarkStart w:id="52" w:name="_Toc498962237"/>
      <w:bookmarkStart w:id="53" w:name="_Toc508919564"/>
      <w:r w:rsidRPr="001A510B">
        <w:rPr>
          <w:rFonts w:ascii="Times New Roman" w:hAnsi="Times New Roman"/>
          <w:b/>
          <w:sz w:val="28"/>
          <w:szCs w:val="28"/>
          <w:lang w:eastAsia="ru-RU"/>
        </w:rPr>
        <w:t>3.13 Требования технологичности</w:t>
      </w:r>
      <w:bookmarkEnd w:id="51"/>
      <w:bookmarkEnd w:id="52"/>
      <w:bookmarkEnd w:id="53"/>
    </w:p>
    <w:p w:rsidR="00921410" w:rsidRDefault="00921410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3.13.</w:t>
      </w:r>
      <w:r w:rsidR="0000090C">
        <w:rPr>
          <w:rFonts w:ascii="Times New Roman" w:hAnsi="Times New Roman"/>
          <w:sz w:val="28"/>
          <w:szCs w:val="28"/>
          <w:lang w:eastAsia="ru-RU"/>
        </w:rPr>
        <w:t>1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 Работа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не должна приводить к конфликтам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 xml:space="preserve">с другими ПТС </w:t>
      </w:r>
      <w:r w:rsidR="0000090C">
        <w:rPr>
          <w:rFonts w:ascii="Times New Roman" w:hAnsi="Times New Roman"/>
          <w:sz w:val="28"/>
          <w:szCs w:val="28"/>
          <w:lang w:eastAsia="ru-RU"/>
        </w:rPr>
        <w:t>Заказчика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00090C" w:rsidRDefault="0000090C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1A510B" w:rsidRDefault="00921410" w:rsidP="00F257F1">
      <w:pPr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zh-CN"/>
        </w:rPr>
      </w:pPr>
      <w:bookmarkStart w:id="54" w:name="_Toc508919565"/>
      <w:r w:rsidRPr="001A510B">
        <w:rPr>
          <w:rFonts w:ascii="Times New Roman" w:hAnsi="Times New Roman"/>
          <w:b/>
          <w:sz w:val="28"/>
          <w:szCs w:val="28"/>
          <w:lang w:eastAsia="ru-RU"/>
        </w:rPr>
        <w:t>3.14 </w:t>
      </w:r>
      <w:r w:rsidRPr="001A510B">
        <w:rPr>
          <w:rFonts w:ascii="Times New Roman" w:hAnsi="Times New Roman"/>
          <w:b/>
          <w:bCs/>
          <w:iCs/>
          <w:sz w:val="28"/>
          <w:szCs w:val="28"/>
          <w:lang w:eastAsia="zh-CN"/>
        </w:rPr>
        <w:t>Конструктивные требования</w:t>
      </w:r>
      <w:bookmarkEnd w:id="54"/>
    </w:p>
    <w:p w:rsidR="0000090C" w:rsidRDefault="0000090C" w:rsidP="0000090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Не предъявляются.</w:t>
      </w:r>
    </w:p>
    <w:p w:rsidR="001A510B" w:rsidRPr="00D9644A" w:rsidRDefault="001A510B" w:rsidP="007E1919">
      <w:pPr>
        <w:widowControl w:val="0"/>
        <w:tabs>
          <w:tab w:val="num" w:pos="960"/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1A510B" w:rsidRDefault="00921410" w:rsidP="00AF3FD8">
      <w:pPr>
        <w:keepNext/>
        <w:widowControl w:val="0"/>
        <w:tabs>
          <w:tab w:val="left" w:pos="1418"/>
        </w:tabs>
        <w:spacing w:after="0" w:line="348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55" w:name="_Toc508919566"/>
      <w:r w:rsidRPr="001A510B">
        <w:rPr>
          <w:rFonts w:ascii="Times New Roman" w:hAnsi="Times New Roman"/>
          <w:b/>
          <w:sz w:val="28"/>
          <w:szCs w:val="28"/>
          <w:lang w:eastAsia="ru-RU"/>
        </w:rPr>
        <w:t>3.15 Требования к документации</w:t>
      </w:r>
      <w:bookmarkEnd w:id="55"/>
    </w:p>
    <w:p w:rsidR="00921410" w:rsidRPr="00D9644A" w:rsidRDefault="00921410" w:rsidP="007E1919">
      <w:pPr>
        <w:widowControl w:val="0"/>
        <w:tabs>
          <w:tab w:val="left" w:pos="1418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3.15.1 Исполнителем должна быть разработана в соответствии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 xml:space="preserve">с требованиями </w:t>
      </w:r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>ЕСКД, ЕСПД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и РД 50-34.698-90 следующая к</w:t>
      </w:r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онструкторская </w:t>
      </w:r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br/>
        <w:t>и программная документация:</w:t>
      </w:r>
    </w:p>
    <w:p w:rsidR="00921410" w:rsidRPr="00D9644A" w:rsidRDefault="00921410" w:rsidP="00624585">
      <w:pPr>
        <w:widowControl w:val="0"/>
        <w:numPr>
          <w:ilvl w:val="0"/>
          <w:numId w:val="7"/>
        </w:numPr>
        <w:suppressAutoHyphens/>
        <w:spacing w:after="0" w:line="348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спецификация;</w:t>
      </w:r>
    </w:p>
    <w:p w:rsidR="00921410" w:rsidRPr="00D9644A" w:rsidRDefault="00921410" w:rsidP="00624585">
      <w:pPr>
        <w:widowControl w:val="0"/>
        <w:numPr>
          <w:ilvl w:val="0"/>
          <w:numId w:val="7"/>
        </w:numPr>
        <w:suppressAutoHyphens/>
        <w:spacing w:after="0" w:line="348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ведомость технического проекта;</w:t>
      </w:r>
    </w:p>
    <w:p w:rsidR="00921410" w:rsidRPr="00D9644A" w:rsidRDefault="00921410" w:rsidP="00624585">
      <w:pPr>
        <w:widowControl w:val="0"/>
        <w:numPr>
          <w:ilvl w:val="0"/>
          <w:numId w:val="7"/>
        </w:numPr>
        <w:suppressAutoHyphens/>
        <w:spacing w:after="0" w:line="348" w:lineRule="auto"/>
        <w:jc w:val="both"/>
        <w:rPr>
          <w:rFonts w:ascii="Times New Roman" w:hAnsi="Times New Roman"/>
          <w:bCs/>
          <w:iCs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пояснительная записка технического проекта</w:t>
      </w:r>
      <w:r w:rsidR="001D629F">
        <w:rPr>
          <w:rFonts w:ascii="Times New Roman" w:hAnsi="Times New Roman"/>
          <w:sz w:val="28"/>
          <w:szCs w:val="28"/>
          <w:lang w:eastAsia="zh-CN"/>
        </w:rPr>
        <w:t xml:space="preserve"> (в соответствии с ГОСТ 2.120-1973)</w:t>
      </w:r>
      <w:r w:rsidRPr="00D9644A">
        <w:rPr>
          <w:rFonts w:ascii="Times New Roman" w:hAnsi="Times New Roman"/>
          <w:sz w:val="28"/>
          <w:szCs w:val="28"/>
          <w:lang w:eastAsia="zh-CN"/>
        </w:rPr>
        <w:t>;</w:t>
      </w:r>
    </w:p>
    <w:p w:rsidR="00921410" w:rsidRPr="00D9644A" w:rsidRDefault="00921410" w:rsidP="00624585">
      <w:pPr>
        <w:widowControl w:val="0"/>
        <w:numPr>
          <w:ilvl w:val="0"/>
          <w:numId w:val="7"/>
        </w:numPr>
        <w:tabs>
          <w:tab w:val="left" w:pos="1418"/>
        </w:tabs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программа и методики предварительных испытаний;</w:t>
      </w:r>
    </w:p>
    <w:p w:rsidR="00921410" w:rsidRPr="00D9644A" w:rsidRDefault="00921410" w:rsidP="00624585">
      <w:pPr>
        <w:widowControl w:val="0"/>
        <w:numPr>
          <w:ilvl w:val="0"/>
          <w:numId w:val="7"/>
        </w:numPr>
        <w:tabs>
          <w:tab w:val="left" w:pos="1418"/>
        </w:tabs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ведомость держателей подлинников;</w:t>
      </w:r>
    </w:p>
    <w:p w:rsidR="004E2ECD" w:rsidRDefault="004E2ECD" w:rsidP="00624585">
      <w:pPr>
        <w:numPr>
          <w:ilvl w:val="0"/>
          <w:numId w:val="7"/>
        </w:numPr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2ECD">
        <w:rPr>
          <w:rFonts w:ascii="Times New Roman" w:hAnsi="Times New Roman"/>
          <w:bCs/>
          <w:iCs/>
          <w:sz w:val="28"/>
          <w:szCs w:val="28"/>
          <w:lang w:eastAsia="zh-CN"/>
        </w:rPr>
        <w:lastRenderedPageBreak/>
        <w:t>спецификаци</w:t>
      </w:r>
      <w:r w:rsidR="00F64E7F">
        <w:rPr>
          <w:rFonts w:ascii="Times New Roman" w:hAnsi="Times New Roman"/>
          <w:bCs/>
          <w:iCs/>
          <w:sz w:val="28"/>
          <w:szCs w:val="28"/>
          <w:lang w:eastAsia="zh-CN"/>
        </w:rPr>
        <w:t>я</w:t>
      </w:r>
      <w:r w:rsidRPr="004E2ECD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 программ</w:t>
      </w:r>
      <w:r w:rsidR="00F64E7F">
        <w:rPr>
          <w:rFonts w:ascii="Times New Roman" w:hAnsi="Times New Roman"/>
          <w:bCs/>
          <w:iCs/>
          <w:sz w:val="28"/>
          <w:szCs w:val="28"/>
          <w:lang w:eastAsia="zh-CN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921410" w:rsidRPr="009D2E95" w:rsidRDefault="0000090C" w:rsidP="00624585">
      <w:pPr>
        <w:numPr>
          <w:ilvl w:val="0"/>
          <w:numId w:val="7"/>
        </w:numPr>
        <w:spacing w:after="0" w:line="348" w:lineRule="auto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9D2E95">
        <w:rPr>
          <w:rFonts w:ascii="Times New Roman" w:hAnsi="Times New Roman"/>
          <w:bCs/>
          <w:iCs/>
          <w:sz w:val="28"/>
          <w:szCs w:val="28"/>
          <w:highlight w:val="yellow"/>
          <w:lang w:eastAsia="zh-CN"/>
        </w:rPr>
        <w:t>текст</w:t>
      </w:r>
      <w:r w:rsidR="004E2ECD" w:rsidRPr="009D2E95">
        <w:rPr>
          <w:rFonts w:ascii="Times New Roman" w:hAnsi="Times New Roman"/>
          <w:bCs/>
          <w:iCs/>
          <w:sz w:val="28"/>
          <w:szCs w:val="28"/>
          <w:highlight w:val="yellow"/>
          <w:lang w:eastAsia="zh-CN"/>
        </w:rPr>
        <w:t>ы</w:t>
      </w:r>
      <w:r w:rsidR="00921410" w:rsidRPr="009D2E95">
        <w:rPr>
          <w:rFonts w:ascii="Times New Roman" w:hAnsi="Times New Roman"/>
          <w:bCs/>
          <w:iCs/>
          <w:sz w:val="28"/>
          <w:szCs w:val="28"/>
          <w:highlight w:val="yellow"/>
          <w:lang w:eastAsia="zh-CN"/>
        </w:rPr>
        <w:t xml:space="preserve"> программ</w:t>
      </w:r>
      <w:r w:rsidR="00F64E7F" w:rsidRPr="009D2E95">
        <w:rPr>
          <w:rFonts w:ascii="Times New Roman" w:hAnsi="Times New Roman"/>
          <w:bCs/>
          <w:iCs/>
          <w:sz w:val="28"/>
          <w:szCs w:val="28"/>
          <w:highlight w:val="yellow"/>
          <w:lang w:eastAsia="zh-CN"/>
        </w:rPr>
        <w:t>ы</w:t>
      </w:r>
      <w:r w:rsidR="000E6A63" w:rsidRPr="009D2E95">
        <w:rPr>
          <w:rFonts w:ascii="Times New Roman" w:hAnsi="Times New Roman"/>
          <w:bCs/>
          <w:iCs/>
          <w:sz w:val="28"/>
          <w:szCs w:val="28"/>
          <w:highlight w:val="yellow"/>
          <w:lang w:eastAsia="zh-CN"/>
        </w:rPr>
        <w:t xml:space="preserve"> </w:t>
      </w:r>
      <w:r w:rsidR="009D2E95" w:rsidRPr="009D2E95">
        <w:rPr>
          <w:rFonts w:ascii="Times New Roman" w:hAnsi="Times New Roman"/>
          <w:bCs/>
          <w:iCs/>
          <w:sz w:val="28"/>
          <w:szCs w:val="28"/>
          <w:highlight w:val="yellow"/>
          <w:lang w:eastAsia="zh-CN"/>
        </w:rPr>
        <w:t xml:space="preserve">(в части </w:t>
      </w:r>
      <w:r w:rsidR="000E6A63" w:rsidRPr="009D2E95">
        <w:rPr>
          <w:rFonts w:ascii="Times New Roman" w:hAnsi="Times New Roman"/>
          <w:bCs/>
          <w:iCs/>
          <w:sz w:val="28"/>
          <w:szCs w:val="28"/>
          <w:highlight w:val="yellow"/>
          <w:lang w:eastAsia="zh-CN"/>
        </w:rPr>
        <w:t>ИП «Мониторинг»</w:t>
      </w:r>
      <w:r w:rsidR="009D2E95" w:rsidRPr="009D2E95">
        <w:rPr>
          <w:rFonts w:ascii="Times New Roman" w:hAnsi="Times New Roman"/>
          <w:bCs/>
          <w:iCs/>
          <w:sz w:val="28"/>
          <w:szCs w:val="28"/>
          <w:highlight w:val="yellow"/>
          <w:lang w:eastAsia="zh-CN"/>
        </w:rPr>
        <w:t>)</w:t>
      </w:r>
      <w:r w:rsidR="004E2ECD" w:rsidRPr="009D2E95">
        <w:rPr>
          <w:rFonts w:ascii="Times New Roman" w:hAnsi="Times New Roman"/>
          <w:sz w:val="28"/>
          <w:szCs w:val="28"/>
          <w:highlight w:val="yellow"/>
          <w:lang w:eastAsia="ru-RU"/>
        </w:rPr>
        <w:t>;</w:t>
      </w:r>
    </w:p>
    <w:p w:rsidR="00921410" w:rsidRPr="00D9644A" w:rsidRDefault="00921410" w:rsidP="00624585">
      <w:pPr>
        <w:widowControl w:val="0"/>
        <w:numPr>
          <w:ilvl w:val="0"/>
          <w:numId w:val="7"/>
        </w:numPr>
        <w:tabs>
          <w:tab w:val="left" w:pos="1418"/>
        </w:tabs>
        <w:spacing w:after="0" w:line="348" w:lineRule="auto"/>
        <w:ind w:right="-113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>описани</w:t>
      </w:r>
      <w:r w:rsidR="0000090C">
        <w:rPr>
          <w:rFonts w:ascii="Times New Roman" w:hAnsi="Times New Roman"/>
          <w:bCs/>
          <w:iCs/>
          <w:sz w:val="28"/>
          <w:szCs w:val="28"/>
          <w:lang w:eastAsia="zh-CN"/>
        </w:rPr>
        <w:t>е</w:t>
      </w:r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 программ</w:t>
      </w:r>
      <w:r w:rsidR="00F64E7F">
        <w:rPr>
          <w:rFonts w:ascii="Times New Roman" w:hAnsi="Times New Roman"/>
          <w:bCs/>
          <w:iCs/>
          <w:sz w:val="28"/>
          <w:szCs w:val="28"/>
          <w:lang w:eastAsia="zh-CN"/>
        </w:rPr>
        <w:t>ы</w:t>
      </w:r>
      <w:r w:rsidRPr="00D9644A">
        <w:rPr>
          <w:rFonts w:ascii="Times New Roman" w:hAnsi="Times New Roman"/>
          <w:sz w:val="28"/>
          <w:szCs w:val="28"/>
          <w:lang w:eastAsia="ru-RU"/>
        </w:rPr>
        <w:t>;</w:t>
      </w:r>
    </w:p>
    <w:p w:rsidR="00921410" w:rsidRPr="00D9644A" w:rsidRDefault="00921410" w:rsidP="00624585">
      <w:pPr>
        <w:widowControl w:val="0"/>
        <w:numPr>
          <w:ilvl w:val="0"/>
          <w:numId w:val="7"/>
        </w:numPr>
        <w:tabs>
          <w:tab w:val="left" w:pos="1418"/>
        </w:tabs>
        <w:spacing w:after="0" w:line="348" w:lineRule="auto"/>
        <w:ind w:right="-113"/>
        <w:jc w:val="both"/>
        <w:rPr>
          <w:rFonts w:ascii="Times New Roman" w:hAnsi="Times New Roman"/>
          <w:bCs/>
          <w:iCs/>
          <w:sz w:val="28"/>
          <w:szCs w:val="28"/>
          <w:lang w:eastAsia="zh-CN"/>
        </w:rPr>
      </w:pPr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>эксплуатационные документы согласно п. 3.15.</w:t>
      </w:r>
      <w:r w:rsidR="001D629F">
        <w:rPr>
          <w:rFonts w:ascii="Times New Roman" w:hAnsi="Times New Roman"/>
          <w:bCs/>
          <w:iCs/>
          <w:sz w:val="28"/>
          <w:szCs w:val="28"/>
          <w:lang w:eastAsia="zh-CN"/>
        </w:rPr>
        <w:t>2</w:t>
      </w:r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>.</w:t>
      </w:r>
    </w:p>
    <w:p w:rsidR="00D02797" w:rsidRDefault="001D629F" w:rsidP="001D629F">
      <w:pPr>
        <w:tabs>
          <w:tab w:val="num" w:pos="1430"/>
        </w:tabs>
        <w:spacing w:after="0" w:line="336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1D629F">
        <w:rPr>
          <w:rFonts w:ascii="Times New Roman" w:hAnsi="Times New Roman"/>
          <w:i/>
          <w:sz w:val="28"/>
          <w:szCs w:val="28"/>
          <w:lang w:eastAsia="ru-RU"/>
        </w:rPr>
        <w:t>Примечани</w:t>
      </w:r>
      <w:r w:rsidR="00D02797">
        <w:rPr>
          <w:rFonts w:ascii="Times New Roman" w:hAnsi="Times New Roman"/>
          <w:i/>
          <w:sz w:val="28"/>
          <w:szCs w:val="28"/>
          <w:lang w:eastAsia="ru-RU"/>
        </w:rPr>
        <w:t>я:</w:t>
      </w:r>
    </w:p>
    <w:p w:rsidR="001D629F" w:rsidRDefault="00D02797" w:rsidP="001D629F">
      <w:pPr>
        <w:tabs>
          <w:tab w:val="num" w:pos="1430"/>
        </w:tabs>
        <w:spacing w:after="0" w:line="336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1. </w:t>
      </w:r>
      <w:r w:rsidR="001D629F" w:rsidRPr="001D629F">
        <w:rPr>
          <w:rFonts w:ascii="Times New Roman" w:hAnsi="Times New Roman"/>
          <w:i/>
          <w:sz w:val="28"/>
          <w:szCs w:val="28"/>
          <w:lang w:eastAsia="ru-RU"/>
        </w:rPr>
        <w:t>Состав конструкторской и программной документации может быть уточнен на этапе разработки ТП по согласованию с Заказчиком.</w:t>
      </w:r>
    </w:p>
    <w:p w:rsidR="00D02797" w:rsidRPr="001D629F" w:rsidRDefault="00D02797" w:rsidP="001D629F">
      <w:pPr>
        <w:tabs>
          <w:tab w:val="num" w:pos="1430"/>
        </w:tabs>
        <w:spacing w:after="0" w:line="336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 xml:space="preserve">2. Тексты программ, в </w:t>
      </w:r>
      <w:proofErr w:type="spellStart"/>
      <w:r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>т.ч</w:t>
      </w:r>
      <w:proofErr w:type="spellEnd"/>
      <w:r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>. исходные коды ИП «МКР»</w:t>
      </w:r>
      <w:r w:rsidR="000E6A63"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>, ИП «Контроль»</w:t>
      </w:r>
      <w:r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 xml:space="preserve">, предоставляются Заказчиком </w:t>
      </w:r>
      <w:r w:rsidR="000E6A63"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 xml:space="preserve">за 120 дней до окончания второго этапа СЧ </w:t>
      </w:r>
      <w:proofErr w:type="gramStart"/>
      <w:r w:rsidR="000E6A63"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>ОКР</w:t>
      </w:r>
      <w:proofErr w:type="gramEnd"/>
      <w:r w:rsidR="000E6A63"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 xml:space="preserve"> «Разработка рабочей конструкторской документации для изготовления опытного образца»</w:t>
      </w:r>
      <w:r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>.</w:t>
      </w:r>
    </w:p>
    <w:p w:rsidR="00921410" w:rsidRPr="00D9644A" w:rsidRDefault="00921410" w:rsidP="009D2E95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3.15.</w:t>
      </w:r>
      <w:r w:rsidR="001D629F">
        <w:rPr>
          <w:rFonts w:ascii="Times New Roman" w:hAnsi="Times New Roman"/>
          <w:sz w:val="28"/>
          <w:szCs w:val="28"/>
          <w:lang w:eastAsia="ru-RU"/>
        </w:rPr>
        <w:t>2</w:t>
      </w:r>
      <w:r w:rsidRPr="00D9644A">
        <w:rPr>
          <w:rFonts w:ascii="Times New Roman" w:hAnsi="Times New Roman"/>
          <w:sz w:val="28"/>
          <w:szCs w:val="28"/>
          <w:lang w:eastAsia="ru-RU"/>
        </w:rPr>
        <w:t> Исполнитель должен разработать следующие эксплуатационные документы:</w:t>
      </w:r>
    </w:p>
    <w:p w:rsidR="00921410" w:rsidRPr="00B260D6" w:rsidRDefault="00921410" w:rsidP="009D2E95">
      <w:pPr>
        <w:widowControl w:val="0"/>
        <w:numPr>
          <w:ilvl w:val="0"/>
          <w:numId w:val="8"/>
        </w:numPr>
        <w:suppressAutoHyphens/>
        <w:spacing w:after="0" w:line="336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260D6">
        <w:rPr>
          <w:rFonts w:ascii="Times New Roman" w:hAnsi="Times New Roman"/>
          <w:sz w:val="28"/>
          <w:szCs w:val="28"/>
          <w:lang w:eastAsia="zh-CN"/>
        </w:rPr>
        <w:t>ведомость эксплуатационных документов;</w:t>
      </w:r>
    </w:p>
    <w:p w:rsidR="00921410" w:rsidRPr="00B260D6" w:rsidRDefault="00921410" w:rsidP="009D2E95">
      <w:pPr>
        <w:widowControl w:val="0"/>
        <w:numPr>
          <w:ilvl w:val="0"/>
          <w:numId w:val="8"/>
        </w:numPr>
        <w:suppressAutoHyphens/>
        <w:spacing w:after="0" w:line="336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260D6">
        <w:rPr>
          <w:rFonts w:ascii="Times New Roman" w:hAnsi="Times New Roman"/>
          <w:sz w:val="28"/>
          <w:szCs w:val="28"/>
          <w:lang w:eastAsia="zh-CN"/>
        </w:rPr>
        <w:t>формуляр;</w:t>
      </w:r>
    </w:p>
    <w:p w:rsidR="00921410" w:rsidRPr="00B260D6" w:rsidRDefault="00921410" w:rsidP="009D2E95">
      <w:pPr>
        <w:widowControl w:val="0"/>
        <w:numPr>
          <w:ilvl w:val="0"/>
          <w:numId w:val="8"/>
        </w:numPr>
        <w:suppressAutoHyphens/>
        <w:spacing w:after="0" w:line="336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260D6">
        <w:rPr>
          <w:rFonts w:ascii="Times New Roman" w:hAnsi="Times New Roman"/>
          <w:sz w:val="28"/>
          <w:szCs w:val="28"/>
          <w:lang w:eastAsia="zh-CN"/>
        </w:rPr>
        <w:t>описание применения;</w:t>
      </w:r>
    </w:p>
    <w:p w:rsidR="00921410" w:rsidRPr="00B260D6" w:rsidRDefault="00921410" w:rsidP="009D2E95">
      <w:pPr>
        <w:widowControl w:val="0"/>
        <w:numPr>
          <w:ilvl w:val="0"/>
          <w:numId w:val="8"/>
        </w:numPr>
        <w:suppressAutoHyphens/>
        <w:spacing w:after="0" w:line="336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260D6">
        <w:rPr>
          <w:rFonts w:ascii="Times New Roman" w:hAnsi="Times New Roman"/>
          <w:sz w:val="28"/>
          <w:szCs w:val="28"/>
          <w:lang w:eastAsia="zh-CN"/>
        </w:rPr>
        <w:t>руководство системного программиста;</w:t>
      </w:r>
    </w:p>
    <w:p w:rsidR="001D629F" w:rsidRPr="00B260D6" w:rsidRDefault="001D629F" w:rsidP="009D2E95">
      <w:pPr>
        <w:widowControl w:val="0"/>
        <w:numPr>
          <w:ilvl w:val="0"/>
          <w:numId w:val="8"/>
        </w:numPr>
        <w:suppressAutoHyphens/>
        <w:spacing w:after="0" w:line="336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260D6">
        <w:rPr>
          <w:rFonts w:ascii="Times New Roman" w:hAnsi="Times New Roman"/>
          <w:sz w:val="28"/>
          <w:szCs w:val="28"/>
          <w:lang w:eastAsia="zh-CN"/>
        </w:rPr>
        <w:t>руководство оператора;</w:t>
      </w:r>
    </w:p>
    <w:p w:rsidR="00921410" w:rsidRPr="00B260D6" w:rsidRDefault="00921410" w:rsidP="009D2E95">
      <w:pPr>
        <w:widowControl w:val="0"/>
        <w:numPr>
          <w:ilvl w:val="0"/>
          <w:numId w:val="8"/>
        </w:numPr>
        <w:suppressAutoHyphens/>
        <w:spacing w:after="0" w:line="336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260D6">
        <w:rPr>
          <w:rFonts w:ascii="Times New Roman" w:hAnsi="Times New Roman"/>
          <w:sz w:val="28"/>
          <w:szCs w:val="28"/>
          <w:lang w:eastAsia="zh-CN"/>
        </w:rPr>
        <w:t>руководство администратора</w:t>
      </w:r>
      <w:r w:rsidR="001D629F">
        <w:rPr>
          <w:rFonts w:ascii="Times New Roman" w:hAnsi="Times New Roman"/>
          <w:sz w:val="28"/>
          <w:szCs w:val="28"/>
          <w:lang w:eastAsia="zh-CN"/>
        </w:rPr>
        <w:t>;</w:t>
      </w:r>
      <w:r w:rsidRPr="00B260D6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921410" w:rsidRPr="00B260D6" w:rsidRDefault="001D629F" w:rsidP="009D2E95">
      <w:pPr>
        <w:widowControl w:val="0"/>
        <w:numPr>
          <w:ilvl w:val="0"/>
          <w:numId w:val="8"/>
        </w:numPr>
        <w:suppressAutoHyphens/>
        <w:spacing w:after="0" w:line="336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руководство пользователя.</w:t>
      </w:r>
    </w:p>
    <w:p w:rsidR="00921410" w:rsidRPr="00D9644A" w:rsidRDefault="001D629F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3.15.2.1</w:t>
      </w:r>
      <w:r w:rsidR="00921410" w:rsidRPr="00D9644A">
        <w:rPr>
          <w:rFonts w:ascii="Times New Roman" w:hAnsi="Times New Roman"/>
          <w:sz w:val="28"/>
          <w:szCs w:val="28"/>
          <w:lang w:eastAsia="ru-RU"/>
        </w:rPr>
        <w:t> Требования к описанию применения</w:t>
      </w:r>
    </w:p>
    <w:p w:rsidR="00921410" w:rsidRPr="00D9644A" w:rsidRDefault="00921410" w:rsidP="009D2E95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Описание применения должно содержать сведения о назначении программы, области применения, применяемых методах, алгоритмах решаемых задач, ограничениях для применения, минимальной конфигурации технических средств.</w:t>
      </w:r>
    </w:p>
    <w:p w:rsidR="00921410" w:rsidRPr="00D9644A" w:rsidRDefault="00921410" w:rsidP="00AF3FD8">
      <w:pPr>
        <w:keepNext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3.15.</w:t>
      </w:r>
      <w:r w:rsidR="001D629F">
        <w:rPr>
          <w:rFonts w:ascii="Times New Roman" w:hAnsi="Times New Roman"/>
          <w:sz w:val="28"/>
          <w:szCs w:val="28"/>
          <w:lang w:eastAsia="ru-RU"/>
        </w:rPr>
        <w:t>2.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2 Требования к руководству системного программиста </w:t>
      </w:r>
    </w:p>
    <w:p w:rsidR="00921410" w:rsidRPr="00D9644A" w:rsidRDefault="00921410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Руководство системного программиста должно быть разработано с учетом требований ГОСТ 19.503-79 и, в том числе, содержать сведения:</w:t>
      </w:r>
    </w:p>
    <w:p w:rsidR="00921410" w:rsidRPr="00D9644A" w:rsidRDefault="00921410" w:rsidP="00624585">
      <w:pPr>
        <w:widowControl w:val="0"/>
        <w:numPr>
          <w:ilvl w:val="0"/>
          <w:numId w:val="9"/>
        </w:numPr>
        <w:suppressAutoHyphens/>
        <w:spacing w:after="0" w:line="348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 xml:space="preserve">по установке, конфигурированию и настройке </w:t>
      </w:r>
      <w:r w:rsidR="00541F6D">
        <w:rPr>
          <w:rFonts w:ascii="Times New Roman" w:hAnsi="Times New Roman"/>
          <w:sz w:val="28"/>
          <w:szCs w:val="28"/>
          <w:lang w:eastAsia="zh-CN"/>
        </w:rPr>
        <w:t>ППО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(включая обеспечение сетевого взаимодействия);</w:t>
      </w:r>
    </w:p>
    <w:p w:rsidR="00921410" w:rsidRPr="00D9644A" w:rsidRDefault="00921410" w:rsidP="00624585">
      <w:pPr>
        <w:widowControl w:val="0"/>
        <w:numPr>
          <w:ilvl w:val="0"/>
          <w:numId w:val="9"/>
        </w:numPr>
        <w:suppressAutoHyphens/>
        <w:spacing w:after="0" w:line="348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 xml:space="preserve">по обеспечению оперативного контроля работоспособности </w:t>
      </w:r>
      <w:r w:rsidR="00541F6D">
        <w:rPr>
          <w:rFonts w:ascii="Times New Roman" w:hAnsi="Times New Roman"/>
          <w:sz w:val="28"/>
          <w:szCs w:val="28"/>
          <w:lang w:eastAsia="zh-CN"/>
        </w:rPr>
        <w:t>ППО</w:t>
      </w:r>
      <w:r w:rsidR="001D629F" w:rsidRPr="00D9644A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с </w:t>
      </w:r>
      <w:r w:rsidRPr="00D9644A">
        <w:rPr>
          <w:rFonts w:ascii="Times New Roman" w:hAnsi="Times New Roman"/>
          <w:sz w:val="28"/>
          <w:szCs w:val="28"/>
          <w:lang w:eastAsia="zh-CN"/>
        </w:rPr>
        <w:lastRenderedPageBreak/>
        <w:t xml:space="preserve">описанием наиболее вероятных возможных неисправностей </w:t>
      </w:r>
      <w:r w:rsidR="00541F6D">
        <w:rPr>
          <w:rFonts w:ascii="Times New Roman" w:hAnsi="Times New Roman"/>
          <w:sz w:val="28"/>
          <w:szCs w:val="28"/>
          <w:lang w:eastAsia="zh-CN"/>
        </w:rPr>
        <w:t>ППО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и способами устранения неисправностей;</w:t>
      </w:r>
    </w:p>
    <w:p w:rsidR="00921410" w:rsidRPr="00490273" w:rsidRDefault="00921410" w:rsidP="00624585">
      <w:pPr>
        <w:widowControl w:val="0"/>
        <w:numPr>
          <w:ilvl w:val="0"/>
          <w:numId w:val="9"/>
        </w:numPr>
        <w:suppressAutoHyphens/>
        <w:spacing w:after="0" w:line="348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90273">
        <w:rPr>
          <w:rFonts w:ascii="Times New Roman" w:hAnsi="Times New Roman"/>
          <w:sz w:val="28"/>
          <w:szCs w:val="28"/>
          <w:lang w:eastAsia="zh-CN"/>
        </w:rPr>
        <w:t xml:space="preserve">регламенты выполнения основных (ответственных, важных) операций по обслуживанию </w:t>
      </w:r>
      <w:r w:rsidR="00541F6D">
        <w:rPr>
          <w:rFonts w:ascii="Times New Roman" w:hAnsi="Times New Roman"/>
          <w:sz w:val="28"/>
          <w:szCs w:val="28"/>
          <w:lang w:eastAsia="zh-CN"/>
        </w:rPr>
        <w:t>ППО</w:t>
      </w:r>
      <w:r w:rsidR="001D629F" w:rsidRPr="0049027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490273">
        <w:rPr>
          <w:rFonts w:ascii="Times New Roman" w:hAnsi="Times New Roman"/>
          <w:sz w:val="28"/>
          <w:szCs w:val="28"/>
          <w:lang w:eastAsia="zh-CN"/>
        </w:rPr>
        <w:t>(включая резервное копирование и обеспечение возможности восстановления данных);</w:t>
      </w:r>
    </w:p>
    <w:p w:rsidR="00921410" w:rsidRPr="00490273" w:rsidRDefault="00921410" w:rsidP="00624585">
      <w:pPr>
        <w:widowControl w:val="0"/>
        <w:numPr>
          <w:ilvl w:val="0"/>
          <w:numId w:val="9"/>
        </w:numPr>
        <w:suppressAutoHyphens/>
        <w:spacing w:after="0" w:line="348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90273">
        <w:rPr>
          <w:rFonts w:ascii="Times New Roman" w:hAnsi="Times New Roman"/>
          <w:sz w:val="28"/>
          <w:szCs w:val="28"/>
          <w:lang w:eastAsia="zh-CN"/>
        </w:rPr>
        <w:t>регламенты работы по обеспечению информационной безопасности.</w:t>
      </w:r>
    </w:p>
    <w:p w:rsidR="001D629F" w:rsidRPr="00490273" w:rsidRDefault="001D629F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3.15.2.3 Требования к руководству администратора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«Педант»</w:t>
      </w:r>
    </w:p>
    <w:p w:rsidR="00C0090B" w:rsidRPr="00490273" w:rsidRDefault="00C0090B" w:rsidP="00C0090B">
      <w:pPr>
        <w:tabs>
          <w:tab w:val="num" w:pos="917"/>
          <w:tab w:val="num" w:pos="1430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>Руководство администратора должно включать, в том числе:</w:t>
      </w: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1) описание применения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«Педант»;</w:t>
      </w: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2) описание управления регламентированным доступом к информации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«Педант»;</w:t>
      </w: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3) описание наиболее вероятных возможных неисправностей (ошибок) функционирования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«Педант» и порядок (способы) их устранения.</w:t>
      </w: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3.15.2.4 Требования к руководству оператора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«Педант» </w:t>
      </w: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>Руководство оператора должно содержать:</w:t>
      </w: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- перечни обязанностей по работе с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«Педант» и связанных с ними операций;</w:t>
      </w: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- регламенты и подробные инструкции по выполнению операций, обеспечивающих применение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«Педант» по назначению.</w:t>
      </w: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3.15.2.5 Требования к руководству пользователя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«Педант»</w:t>
      </w: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Руководство пользователя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«Педант» должно содержать:</w:t>
      </w: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- инструкции об использовании функций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«Педант»;</w:t>
      </w:r>
    </w:p>
    <w:p w:rsidR="00C0090B" w:rsidRPr="00490273" w:rsidRDefault="00C0090B" w:rsidP="00C0090B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- часто задаваемые вопросы по работе с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«Педант» и ответы на эти вопросы.</w:t>
      </w:r>
    </w:p>
    <w:p w:rsidR="00C0090B" w:rsidRPr="00490273" w:rsidRDefault="00C0090B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490273" w:rsidRDefault="00921410" w:rsidP="007E1919">
      <w:pPr>
        <w:tabs>
          <w:tab w:val="num" w:pos="917"/>
          <w:tab w:val="num" w:pos="1430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>3.15.</w:t>
      </w:r>
      <w:r w:rsidR="001D629F" w:rsidRPr="00490273">
        <w:rPr>
          <w:rFonts w:ascii="Times New Roman" w:hAnsi="Times New Roman"/>
          <w:sz w:val="28"/>
          <w:szCs w:val="28"/>
          <w:lang w:eastAsia="ru-RU"/>
        </w:rPr>
        <w:t>3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 Документация (за исключением текстов программ) должна быть представлена в сброшюрованном бумажном виде и в электронном виде (файлы формата Microsoft </w:t>
      </w:r>
      <w:proofErr w:type="spellStart"/>
      <w:r w:rsidRPr="00490273">
        <w:rPr>
          <w:rFonts w:ascii="Times New Roman" w:hAnsi="Times New Roman"/>
          <w:sz w:val="28"/>
          <w:szCs w:val="28"/>
          <w:lang w:eastAsia="ru-RU"/>
        </w:rPr>
        <w:t>Word</w:t>
      </w:r>
      <w:proofErr w:type="spellEnd"/>
      <w:r w:rsidRPr="00490273">
        <w:rPr>
          <w:rFonts w:ascii="Times New Roman" w:hAnsi="Times New Roman"/>
          <w:sz w:val="28"/>
          <w:szCs w:val="28"/>
          <w:lang w:eastAsia="ru-RU"/>
        </w:rPr>
        <w:t xml:space="preserve">). Тексты программ предоставляются в электронном виде </w:t>
      </w:r>
      <w:r w:rsidRPr="00490273">
        <w:rPr>
          <w:rFonts w:ascii="Times New Roman" w:hAnsi="Times New Roman"/>
          <w:sz w:val="28"/>
          <w:szCs w:val="28"/>
          <w:lang w:eastAsia="ru-RU"/>
        </w:rPr>
        <w:lastRenderedPageBreak/>
        <w:t>на машинном носителе информации. Разрешается предоставление копий согласованных документов, снятых установленным порядком.</w:t>
      </w:r>
    </w:p>
    <w:p w:rsidR="00921410" w:rsidRPr="00490273" w:rsidRDefault="00921410" w:rsidP="00C36CE4">
      <w:pPr>
        <w:pStyle w:val="a7"/>
        <w:keepNext/>
        <w:widowControl w:val="0"/>
        <w:tabs>
          <w:tab w:val="num" w:pos="1080"/>
        </w:tabs>
        <w:overflowPunct/>
        <w:adjustRightInd/>
        <w:spacing w:after="0" w:line="360" w:lineRule="auto"/>
        <w:ind w:left="0" w:firstLine="709"/>
        <w:jc w:val="both"/>
        <w:textAlignment w:val="auto"/>
        <w:outlineLvl w:val="0"/>
        <w:rPr>
          <w:b/>
          <w:bCs/>
          <w:kern w:val="32"/>
          <w:sz w:val="28"/>
          <w:szCs w:val="28"/>
        </w:rPr>
      </w:pPr>
      <w:bookmarkStart w:id="56" w:name="_Toc498962238"/>
      <w:bookmarkStart w:id="57" w:name="_Toc498962277"/>
      <w:bookmarkStart w:id="58" w:name="_Toc498962339"/>
      <w:bookmarkStart w:id="59" w:name="_Toc498964952"/>
      <w:bookmarkStart w:id="60" w:name="_Toc498965013"/>
      <w:bookmarkStart w:id="61" w:name="_Toc498965436"/>
      <w:bookmarkStart w:id="62" w:name="_Toc498965489"/>
      <w:bookmarkStart w:id="63" w:name="_Toc508919567"/>
      <w:r w:rsidRPr="00490273">
        <w:rPr>
          <w:b/>
          <w:bCs/>
          <w:kern w:val="32"/>
          <w:sz w:val="28"/>
          <w:szCs w:val="28"/>
        </w:rPr>
        <w:t>4 ТЕХНИКО-ЭКОНОМИЧЕСКИЕ ТРЕБОВАНИЯ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921410" w:rsidRPr="00490273" w:rsidRDefault="00921410" w:rsidP="00C36CE4">
      <w:pPr>
        <w:tabs>
          <w:tab w:val="num" w:pos="917"/>
          <w:tab w:val="num" w:pos="1430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4.1 Цена </w:t>
      </w:r>
      <w:r w:rsidR="001D629F" w:rsidRPr="00490273">
        <w:rPr>
          <w:rFonts w:ascii="Times New Roman" w:hAnsi="Times New Roman"/>
          <w:sz w:val="28"/>
          <w:szCs w:val="28"/>
          <w:lang w:eastAsia="ru-RU"/>
        </w:rPr>
        <w:t xml:space="preserve">СЧ </w:t>
      </w:r>
      <w:proofErr w:type="gramStart"/>
      <w:r w:rsidRPr="00490273">
        <w:rPr>
          <w:rFonts w:ascii="Times New Roman" w:hAnsi="Times New Roman"/>
          <w:sz w:val="28"/>
          <w:szCs w:val="28"/>
          <w:lang w:eastAsia="ru-RU"/>
        </w:rPr>
        <w:t>ОКР</w:t>
      </w:r>
      <w:proofErr w:type="gramEnd"/>
      <w:r w:rsidRPr="00490273">
        <w:rPr>
          <w:rFonts w:ascii="Times New Roman" w:hAnsi="Times New Roman"/>
          <w:sz w:val="28"/>
          <w:szCs w:val="28"/>
          <w:lang w:eastAsia="ru-RU"/>
        </w:rPr>
        <w:t xml:space="preserve"> и порядок расчетов определяются контрактом.</w:t>
      </w:r>
    </w:p>
    <w:p w:rsidR="00643281" w:rsidRPr="00C36CE4" w:rsidRDefault="00643281" w:rsidP="00643281">
      <w:pPr>
        <w:tabs>
          <w:tab w:val="num" w:pos="917"/>
          <w:tab w:val="num" w:pos="1430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>4.2 Спецификации</w:t>
      </w:r>
      <w:r w:rsidRPr="00C36CE4">
        <w:rPr>
          <w:rFonts w:ascii="Times New Roman" w:hAnsi="Times New Roman"/>
          <w:sz w:val="28"/>
          <w:szCs w:val="28"/>
          <w:lang w:eastAsia="ru-RU"/>
        </w:rPr>
        <w:t xml:space="preserve"> на приобретение </w:t>
      </w:r>
      <w:r>
        <w:rPr>
          <w:rFonts w:ascii="Times New Roman" w:hAnsi="Times New Roman"/>
          <w:sz w:val="28"/>
          <w:szCs w:val="28"/>
          <w:lang w:eastAsia="ru-RU"/>
        </w:rPr>
        <w:t>ОПО,</w:t>
      </w:r>
      <w:r w:rsidRPr="00C36CE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необходимого для функционирования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>
        <w:rPr>
          <w:rFonts w:ascii="Times New Roman" w:hAnsi="Times New Roman"/>
          <w:sz w:val="28"/>
          <w:szCs w:val="28"/>
          <w:lang w:eastAsia="ru-RU"/>
        </w:rPr>
        <w:t xml:space="preserve"> «Педант», </w:t>
      </w:r>
      <w:r w:rsidRPr="00C36CE4">
        <w:rPr>
          <w:rFonts w:ascii="Times New Roman" w:hAnsi="Times New Roman"/>
          <w:sz w:val="28"/>
          <w:szCs w:val="28"/>
          <w:lang w:eastAsia="ru-RU"/>
        </w:rPr>
        <w:t>должны быть разработаны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C36CE4">
        <w:rPr>
          <w:rFonts w:ascii="Times New Roman" w:hAnsi="Times New Roman"/>
          <w:sz w:val="28"/>
          <w:szCs w:val="28"/>
          <w:lang w:eastAsia="ru-RU"/>
        </w:rPr>
        <w:t xml:space="preserve"> согласованы с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Заказчиком </w:t>
      </w:r>
      <w:r w:rsidRPr="00C36CE4">
        <w:rPr>
          <w:rFonts w:ascii="Times New Roman" w:hAnsi="Times New Roman"/>
          <w:sz w:val="28"/>
          <w:szCs w:val="28"/>
          <w:lang w:eastAsia="ru-RU"/>
        </w:rPr>
        <w:t>на этапе разработки технического проекта.</w:t>
      </w:r>
    </w:p>
    <w:p w:rsidR="00F075C9" w:rsidRPr="00C36CE4" w:rsidRDefault="00F075C9" w:rsidP="00C36CE4">
      <w:pPr>
        <w:tabs>
          <w:tab w:val="num" w:pos="917"/>
          <w:tab w:val="num" w:pos="1430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F64902" w:rsidRDefault="00921410" w:rsidP="00C36CE4">
      <w:pPr>
        <w:pStyle w:val="a7"/>
        <w:keepNext/>
        <w:widowControl w:val="0"/>
        <w:tabs>
          <w:tab w:val="num" w:pos="1080"/>
        </w:tabs>
        <w:overflowPunct/>
        <w:adjustRightInd/>
        <w:spacing w:after="0" w:line="360" w:lineRule="auto"/>
        <w:ind w:left="0" w:firstLine="709"/>
        <w:jc w:val="both"/>
        <w:textAlignment w:val="auto"/>
        <w:outlineLvl w:val="0"/>
        <w:rPr>
          <w:b/>
          <w:bCs/>
          <w:kern w:val="32"/>
          <w:sz w:val="28"/>
          <w:szCs w:val="28"/>
        </w:rPr>
      </w:pPr>
      <w:bookmarkStart w:id="64" w:name="_Toc266187245"/>
      <w:bookmarkStart w:id="65" w:name="_Toc498962239"/>
      <w:bookmarkStart w:id="66" w:name="_Toc498962278"/>
      <w:bookmarkStart w:id="67" w:name="_Toc498962340"/>
      <w:bookmarkStart w:id="68" w:name="_Toc498964953"/>
      <w:bookmarkStart w:id="69" w:name="_Toc498965014"/>
      <w:bookmarkStart w:id="70" w:name="_Toc498965437"/>
      <w:bookmarkStart w:id="71" w:name="_Toc498965490"/>
      <w:bookmarkStart w:id="72" w:name="_Toc508919568"/>
      <w:r w:rsidRPr="00F64902">
        <w:rPr>
          <w:b/>
          <w:bCs/>
          <w:kern w:val="32"/>
          <w:sz w:val="28"/>
          <w:szCs w:val="28"/>
        </w:rPr>
        <w:t>5 ТРЕБОВАНИЯ К ВИДАМ ОБЕСПЕЧЕНИЯ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921410" w:rsidRPr="00C36CE4" w:rsidRDefault="00921410" w:rsidP="007007C8">
      <w:pPr>
        <w:tabs>
          <w:tab w:val="num" w:pos="917"/>
          <w:tab w:val="num" w:pos="1430"/>
        </w:tabs>
        <w:spacing w:after="0"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bookmarkStart w:id="73" w:name="_Toc508919569"/>
      <w:r w:rsidRPr="00C36CE4">
        <w:rPr>
          <w:rFonts w:ascii="Times New Roman" w:hAnsi="Times New Roman"/>
          <w:sz w:val="28"/>
          <w:szCs w:val="28"/>
          <w:lang w:eastAsia="ru-RU"/>
        </w:rPr>
        <w:t>5.1 Требования к нормативно-техническому обеспечению</w:t>
      </w:r>
      <w:bookmarkEnd w:id="73"/>
    </w:p>
    <w:p w:rsidR="00921410" w:rsidRDefault="00921410" w:rsidP="00C36CE4">
      <w:pPr>
        <w:tabs>
          <w:tab w:val="num" w:pos="917"/>
          <w:tab w:val="num" w:pos="1430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CE4">
        <w:rPr>
          <w:rFonts w:ascii="Times New Roman" w:hAnsi="Times New Roman"/>
          <w:sz w:val="28"/>
          <w:szCs w:val="28"/>
          <w:lang w:eastAsia="ru-RU"/>
        </w:rPr>
        <w:t>Не предъявляются.</w:t>
      </w:r>
    </w:p>
    <w:p w:rsidR="001D629F" w:rsidRPr="00C36CE4" w:rsidRDefault="001D629F" w:rsidP="00C36CE4">
      <w:pPr>
        <w:tabs>
          <w:tab w:val="num" w:pos="917"/>
          <w:tab w:val="num" w:pos="1430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C36CE4" w:rsidRDefault="00921410" w:rsidP="00614113">
      <w:pPr>
        <w:keepNext/>
        <w:tabs>
          <w:tab w:val="num" w:pos="917"/>
          <w:tab w:val="num" w:pos="1430"/>
        </w:tabs>
        <w:spacing w:after="0"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bookmarkStart w:id="74" w:name="_Toc508919570"/>
      <w:r w:rsidRPr="00C36CE4">
        <w:rPr>
          <w:rFonts w:ascii="Times New Roman" w:hAnsi="Times New Roman"/>
          <w:sz w:val="28"/>
          <w:szCs w:val="28"/>
          <w:lang w:eastAsia="ru-RU"/>
        </w:rPr>
        <w:t>5.2 Требования к метрологическому обеспечению</w:t>
      </w:r>
      <w:bookmarkEnd w:id="74"/>
    </w:p>
    <w:p w:rsidR="00921410" w:rsidRPr="00C36CE4" w:rsidRDefault="00921410" w:rsidP="00C36CE4">
      <w:pPr>
        <w:tabs>
          <w:tab w:val="num" w:pos="917"/>
          <w:tab w:val="num" w:pos="1430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CE4">
        <w:rPr>
          <w:rFonts w:ascii="Times New Roman" w:hAnsi="Times New Roman"/>
          <w:sz w:val="28"/>
          <w:szCs w:val="28"/>
          <w:lang w:eastAsia="ru-RU"/>
        </w:rPr>
        <w:t xml:space="preserve">Метрологическое обеспечение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C36CE4">
        <w:rPr>
          <w:rFonts w:ascii="Times New Roman" w:hAnsi="Times New Roman"/>
          <w:sz w:val="28"/>
          <w:szCs w:val="28"/>
          <w:lang w:eastAsia="ru-RU"/>
        </w:rPr>
        <w:t xml:space="preserve"> должно соответствовать требованиям ГОСТ РВ 1.1-96 и ГОСТ РВ 20.39.309-98.</w:t>
      </w:r>
    </w:p>
    <w:p w:rsidR="00921410" w:rsidRPr="00C36CE4" w:rsidRDefault="00921410" w:rsidP="00C36CE4">
      <w:pPr>
        <w:tabs>
          <w:tab w:val="num" w:pos="917"/>
          <w:tab w:val="num" w:pos="1430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CE4">
        <w:rPr>
          <w:rFonts w:ascii="Times New Roman" w:hAnsi="Times New Roman"/>
          <w:sz w:val="28"/>
          <w:szCs w:val="28"/>
          <w:lang w:eastAsia="ru-RU"/>
        </w:rPr>
        <w:t xml:space="preserve">Методики измерений, применяемые при разработке, испытаниях </w:t>
      </w:r>
      <w:r w:rsidRPr="00C36CE4">
        <w:rPr>
          <w:rFonts w:ascii="Times New Roman" w:hAnsi="Times New Roman"/>
          <w:sz w:val="28"/>
          <w:szCs w:val="28"/>
          <w:lang w:eastAsia="ru-RU"/>
        </w:rPr>
        <w:br/>
        <w:t xml:space="preserve">и эксплуатации разрабатываемого изделия, должны соответствовать </w:t>
      </w:r>
      <w:r w:rsidRPr="00C36CE4">
        <w:rPr>
          <w:rFonts w:ascii="Times New Roman" w:hAnsi="Times New Roman"/>
          <w:sz w:val="28"/>
          <w:szCs w:val="28"/>
          <w:lang w:eastAsia="ru-RU"/>
        </w:rPr>
        <w:br/>
        <w:t xml:space="preserve">ГОСТ </w:t>
      </w:r>
      <w:proofErr w:type="gramStart"/>
      <w:r w:rsidRPr="00C36CE4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C36CE4">
        <w:rPr>
          <w:rFonts w:ascii="Times New Roman" w:hAnsi="Times New Roman"/>
          <w:sz w:val="28"/>
          <w:szCs w:val="28"/>
          <w:lang w:eastAsia="ru-RU"/>
        </w:rPr>
        <w:t xml:space="preserve"> 8.563-2009.</w:t>
      </w:r>
    </w:p>
    <w:p w:rsidR="00921410" w:rsidRPr="008E2787" w:rsidRDefault="00921410" w:rsidP="00C36CE4">
      <w:pPr>
        <w:tabs>
          <w:tab w:val="num" w:pos="917"/>
          <w:tab w:val="num" w:pos="1430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CE4">
        <w:rPr>
          <w:rFonts w:ascii="Times New Roman" w:hAnsi="Times New Roman"/>
          <w:sz w:val="28"/>
          <w:szCs w:val="28"/>
          <w:lang w:eastAsia="ru-RU"/>
        </w:rPr>
        <w:t xml:space="preserve">Метрологическое обеспечение испытаний изделия должно соответствовать требованиям ГОСТ РВ 8.570-98 </w:t>
      </w:r>
      <w:r w:rsidRPr="008E2787">
        <w:rPr>
          <w:rFonts w:ascii="Times New Roman" w:hAnsi="Times New Roman"/>
          <w:sz w:val="28"/>
          <w:szCs w:val="28"/>
          <w:lang w:eastAsia="ru-RU"/>
        </w:rPr>
        <w:t>и ГОСТ РВ 15.210-2001.</w:t>
      </w:r>
    </w:p>
    <w:p w:rsidR="00921410" w:rsidRDefault="00921410" w:rsidP="007E1919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zh-CN"/>
        </w:rPr>
      </w:pPr>
      <w:r w:rsidRPr="008E2787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Проекты программы и методик испытаний </w:t>
      </w:r>
      <w:r w:rsidR="00541F6D">
        <w:rPr>
          <w:rFonts w:ascii="Times New Roman" w:hAnsi="Times New Roman"/>
          <w:bCs/>
          <w:iCs/>
          <w:sz w:val="28"/>
          <w:szCs w:val="28"/>
          <w:lang w:eastAsia="zh-CN"/>
        </w:rPr>
        <w:t>ППО</w:t>
      </w:r>
      <w:r w:rsidRPr="008E2787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 долж</w:t>
      </w:r>
      <w:r w:rsidR="001D629F">
        <w:rPr>
          <w:rFonts w:ascii="Times New Roman" w:hAnsi="Times New Roman"/>
          <w:bCs/>
          <w:iCs/>
          <w:sz w:val="28"/>
          <w:szCs w:val="28"/>
          <w:lang w:eastAsia="zh-CN"/>
        </w:rPr>
        <w:t>ны</w:t>
      </w:r>
      <w:r w:rsidRPr="008E2787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 разрабатываться с учётом требований ГОСТ РВ </w:t>
      </w:r>
      <w:r w:rsidR="00FF0CD8">
        <w:rPr>
          <w:rFonts w:ascii="Times New Roman" w:hAnsi="Times New Roman"/>
          <w:bCs/>
          <w:iCs/>
          <w:sz w:val="28"/>
          <w:szCs w:val="28"/>
          <w:lang w:eastAsia="zh-CN"/>
        </w:rPr>
        <w:t>15.211-2002 и РД В 319.01.13-98</w:t>
      </w:r>
      <w:r w:rsidRPr="008E2787">
        <w:rPr>
          <w:rFonts w:ascii="Times New Roman" w:hAnsi="Times New Roman"/>
          <w:bCs/>
          <w:iCs/>
          <w:sz w:val="28"/>
          <w:szCs w:val="28"/>
          <w:lang w:eastAsia="zh-CN"/>
        </w:rPr>
        <w:t>.</w:t>
      </w:r>
    </w:p>
    <w:p w:rsidR="00FF0CD8" w:rsidRPr="008E2787" w:rsidRDefault="00FF0CD8" w:rsidP="007E1919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eastAsia="zh-CN"/>
        </w:rPr>
      </w:pPr>
    </w:p>
    <w:p w:rsidR="00921410" w:rsidRPr="00490273" w:rsidRDefault="00921410" w:rsidP="00490273">
      <w:pPr>
        <w:keepNext/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zh-CN"/>
        </w:rPr>
      </w:pPr>
      <w:bookmarkStart w:id="75" w:name="_Toc508919571"/>
      <w:r w:rsidRPr="00490273">
        <w:rPr>
          <w:rFonts w:ascii="Times New Roman" w:hAnsi="Times New Roman"/>
          <w:bCs/>
          <w:iCs/>
          <w:sz w:val="28"/>
          <w:szCs w:val="28"/>
          <w:lang w:eastAsia="zh-CN"/>
        </w:rPr>
        <w:t>5.3 Требования к диагностическому обеспечению</w:t>
      </w:r>
      <w:bookmarkEnd w:id="75"/>
    </w:p>
    <w:p w:rsidR="00921410" w:rsidRPr="00490273" w:rsidRDefault="00541F6D" w:rsidP="00490273">
      <w:pPr>
        <w:keepLines/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ППО</w:t>
      </w:r>
      <w:r w:rsidR="00921410" w:rsidRPr="00490273">
        <w:rPr>
          <w:rFonts w:ascii="Times New Roman" w:hAnsi="Times New Roman"/>
          <w:sz w:val="28"/>
          <w:szCs w:val="28"/>
          <w:lang w:eastAsia="zh-CN"/>
        </w:rPr>
        <w:t xml:space="preserve"> должен быть приспособлен к техническому контролю и диагностированию.</w:t>
      </w:r>
    </w:p>
    <w:p w:rsidR="00021ABE" w:rsidRPr="000E6A63" w:rsidRDefault="00021ABE" w:rsidP="007E1919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4"/>
          <w:szCs w:val="28"/>
          <w:highlight w:val="yellow"/>
          <w:lang w:eastAsia="zh-CN"/>
        </w:rPr>
      </w:pPr>
    </w:p>
    <w:p w:rsidR="00921410" w:rsidRPr="00D9644A" w:rsidRDefault="00921410" w:rsidP="007007C8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outlineLvl w:val="1"/>
        <w:rPr>
          <w:rFonts w:ascii="Times New Roman" w:hAnsi="Times New Roman"/>
          <w:bCs/>
          <w:iCs/>
          <w:sz w:val="28"/>
          <w:szCs w:val="28"/>
          <w:lang w:eastAsia="zh-CN"/>
        </w:rPr>
      </w:pPr>
      <w:bookmarkStart w:id="76" w:name="_Toc508919572"/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>5.4 Требования к математическому, программному и информационно-лингвистическому обеспечению</w:t>
      </w:r>
      <w:bookmarkEnd w:id="76"/>
    </w:p>
    <w:p w:rsidR="00921410" w:rsidRPr="00D9644A" w:rsidRDefault="00921410" w:rsidP="007E1919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При необходимости закупки ПО в рамках </w:t>
      </w:r>
      <w:r w:rsidR="007007C8">
        <w:rPr>
          <w:rFonts w:ascii="Times New Roman" w:hAnsi="Times New Roman"/>
          <w:bCs/>
          <w:iCs/>
          <w:sz w:val="28"/>
          <w:szCs w:val="28"/>
          <w:lang w:eastAsia="zh-CN"/>
        </w:rPr>
        <w:t>СЧ </w:t>
      </w:r>
      <w:proofErr w:type="gramStart"/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>ОКР</w:t>
      </w:r>
      <w:proofErr w:type="gramEnd"/>
      <w:r w:rsidRPr="00D9644A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 Исполнителем на этапе 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разработки </w:t>
      </w:r>
      <w:r w:rsidR="007007C8">
        <w:rPr>
          <w:rFonts w:ascii="Times New Roman" w:hAnsi="Times New Roman"/>
          <w:sz w:val="28"/>
          <w:szCs w:val="28"/>
          <w:lang w:eastAsia="ru-RU"/>
        </w:rPr>
        <w:t>ТП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должен быть проведён анализ сведений, содержащихся в едином </w:t>
      </w:r>
      <w:r w:rsidRPr="00D9644A">
        <w:rPr>
          <w:rFonts w:ascii="Times New Roman" w:hAnsi="Times New Roman"/>
          <w:sz w:val="28"/>
          <w:szCs w:val="28"/>
          <w:lang w:eastAsia="ru-RU"/>
        </w:rPr>
        <w:lastRenderedPageBreak/>
        <w:t>реестре российских программ для электронных вычислительных машин и баз данных (далее – реестр), в целях определения возможности закупки ПО российской разработки, выполняющего требуемые функции.</w:t>
      </w:r>
    </w:p>
    <w:p w:rsidR="00921410" w:rsidRPr="00D9644A" w:rsidRDefault="00921410" w:rsidP="007E1919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Исполнителем должно быть подготовлено обоснование невозможности соблюдения запрета на допуск </w:t>
      </w:r>
      <w:proofErr w:type="gramStart"/>
      <w:r w:rsidRPr="00D9644A">
        <w:rPr>
          <w:rFonts w:ascii="Times New Roman" w:hAnsi="Times New Roman"/>
          <w:sz w:val="28"/>
          <w:szCs w:val="28"/>
          <w:lang w:eastAsia="ru-RU"/>
        </w:rPr>
        <w:t>ПО</w:t>
      </w:r>
      <w:proofErr w:type="gramEnd"/>
      <w:r w:rsidRPr="00D9644A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D9644A">
        <w:rPr>
          <w:rFonts w:ascii="Times New Roman" w:hAnsi="Times New Roman"/>
          <w:sz w:val="28"/>
          <w:szCs w:val="28"/>
          <w:lang w:eastAsia="ru-RU"/>
        </w:rPr>
        <w:t>происходящего</w:t>
      </w:r>
      <w:proofErr w:type="gramEnd"/>
      <w:r w:rsidRPr="00D9644A">
        <w:rPr>
          <w:rFonts w:ascii="Times New Roman" w:hAnsi="Times New Roman"/>
          <w:sz w:val="28"/>
          <w:szCs w:val="28"/>
          <w:lang w:eastAsia="ru-RU"/>
        </w:rPr>
        <w:t xml:space="preserve"> из иностранных государств, для целей осуществления закупок для обеспечения государственных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 xml:space="preserve">и муниципальных нужд, в соответствии с порядком его подготовки, утверждённым постановлением правительства Российской Федерации </w:t>
      </w:r>
      <w:r w:rsidRPr="00D9644A">
        <w:rPr>
          <w:rFonts w:ascii="Times New Roman" w:hAnsi="Times New Roman"/>
          <w:sz w:val="28"/>
          <w:szCs w:val="28"/>
          <w:lang w:eastAsia="ru-RU"/>
        </w:rPr>
        <w:br/>
        <w:t xml:space="preserve">от 16 ноября </w:t>
      </w:r>
      <w:smartTag w:uri="urn:schemas-microsoft-com:office:smarttags" w:element="metricconverter">
        <w:smartTagPr>
          <w:attr w:name="ProductID" w:val="2004 г"/>
        </w:smartTagPr>
        <w:r w:rsidRPr="00D9644A">
          <w:rPr>
            <w:rFonts w:ascii="Times New Roman" w:hAnsi="Times New Roman"/>
            <w:sz w:val="28"/>
            <w:szCs w:val="28"/>
            <w:lang w:eastAsia="ru-RU"/>
          </w:rPr>
          <w:t>2015 г</w:t>
        </w:r>
      </w:smartTag>
      <w:r w:rsidRPr="00D9644A">
        <w:rPr>
          <w:rFonts w:ascii="Times New Roman" w:hAnsi="Times New Roman"/>
          <w:sz w:val="28"/>
          <w:szCs w:val="28"/>
          <w:lang w:eastAsia="ru-RU"/>
        </w:rPr>
        <w:t>. № 1236 в следующих случаях:</w:t>
      </w:r>
    </w:p>
    <w:p w:rsidR="00921410" w:rsidRPr="00D9644A" w:rsidRDefault="00921410" w:rsidP="007E1919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- отсутствия в реестре сведений о ПО, соответствующем тому же классу ПО, что и ПО, планируемое к закупке;</w:t>
      </w:r>
    </w:p>
    <w:p w:rsidR="00921410" w:rsidRPr="00D9644A" w:rsidRDefault="00921410" w:rsidP="007E1919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- ПО, сведения о котором включены в реестр и которое соответствует тому же классу ПО, что и ПО, планируемое к закупке, по своим функциональным, техническим и (или) эксплуатационным характеристикам не соответствует установленным Заказчиком требованиям.</w:t>
      </w:r>
    </w:p>
    <w:p w:rsidR="00921410" w:rsidRPr="00D9644A" w:rsidRDefault="00921410" w:rsidP="007E1919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5.4.1 Требования к общему программному обеспечению</w:t>
      </w:r>
    </w:p>
    <w:p w:rsidR="007007C8" w:rsidRPr="00490273" w:rsidRDefault="007007C8" w:rsidP="007007C8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zh-CN"/>
        </w:rPr>
        <w:t>5.4.1.1 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="00D02797">
        <w:rPr>
          <w:rFonts w:ascii="Times New Roman" w:hAnsi="Times New Roman"/>
          <w:sz w:val="28"/>
          <w:szCs w:val="28"/>
          <w:lang w:eastAsia="ru-RU"/>
        </w:rPr>
        <w:t xml:space="preserve"> «Педант»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должно обеспечивать корректурну</w:t>
      </w:r>
      <w:r w:rsidR="00021ABE" w:rsidRPr="00490273">
        <w:rPr>
          <w:rFonts w:ascii="Times New Roman" w:hAnsi="Times New Roman"/>
          <w:sz w:val="28"/>
          <w:szCs w:val="28"/>
          <w:lang w:eastAsia="ru-RU"/>
        </w:rPr>
        <w:t>ю работу с установленным на сер</w:t>
      </w:r>
      <w:r w:rsidRPr="00490273">
        <w:rPr>
          <w:rFonts w:ascii="Times New Roman" w:hAnsi="Times New Roman"/>
          <w:sz w:val="28"/>
          <w:szCs w:val="28"/>
          <w:lang w:eastAsia="ru-RU"/>
        </w:rPr>
        <w:t>вере ОПО:</w:t>
      </w:r>
    </w:p>
    <w:p w:rsidR="007007C8" w:rsidRPr="00490273" w:rsidRDefault="007007C8" w:rsidP="00624585">
      <w:pPr>
        <w:widowControl w:val="0"/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>ПО виртуализации серверов (</w:t>
      </w:r>
      <w:r w:rsidRPr="00490273">
        <w:rPr>
          <w:rFonts w:ascii="Times New Roman" w:hAnsi="Times New Roman"/>
          <w:sz w:val="28"/>
          <w:szCs w:val="28"/>
          <w:lang w:val="en-US" w:eastAsia="ru-RU"/>
        </w:rPr>
        <w:t>VMware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90273">
        <w:rPr>
          <w:rFonts w:ascii="Times New Roman" w:hAnsi="Times New Roman"/>
          <w:sz w:val="28"/>
          <w:szCs w:val="28"/>
          <w:lang w:val="en-US" w:eastAsia="ru-RU"/>
        </w:rPr>
        <w:t>ESXi</w:t>
      </w:r>
      <w:proofErr w:type="spellEnd"/>
      <w:r w:rsidRPr="00490273">
        <w:rPr>
          <w:rFonts w:ascii="Times New Roman" w:hAnsi="Times New Roman"/>
          <w:sz w:val="28"/>
          <w:szCs w:val="28"/>
          <w:lang w:eastAsia="ru-RU"/>
        </w:rPr>
        <w:t xml:space="preserve"> 6.5 или выше);</w:t>
      </w:r>
    </w:p>
    <w:p w:rsidR="007007C8" w:rsidRPr="00490273" w:rsidRDefault="007007C8" w:rsidP="00624585">
      <w:pPr>
        <w:widowControl w:val="0"/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>ОС</w:t>
      </w:r>
      <w:r w:rsidRPr="00490273">
        <w:rPr>
          <w:rFonts w:ascii="Times New Roman" w:hAnsi="Times New Roman"/>
          <w:sz w:val="28"/>
          <w:szCs w:val="28"/>
          <w:lang w:val="en-US" w:eastAsia="ru-RU"/>
        </w:rPr>
        <w:t xml:space="preserve"> Microsoft Windows Server 2008 R2 </w:t>
      </w:r>
      <w:r w:rsidRPr="00490273">
        <w:rPr>
          <w:rFonts w:ascii="Times New Roman" w:hAnsi="Times New Roman"/>
          <w:sz w:val="28"/>
          <w:szCs w:val="28"/>
          <w:lang w:eastAsia="ru-RU"/>
        </w:rPr>
        <w:t>или</w:t>
      </w:r>
      <w:r w:rsidRPr="0049027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490273">
        <w:rPr>
          <w:rFonts w:ascii="Times New Roman" w:hAnsi="Times New Roman"/>
          <w:sz w:val="28"/>
          <w:szCs w:val="28"/>
          <w:lang w:eastAsia="ru-RU"/>
        </w:rPr>
        <w:t>выше</w:t>
      </w:r>
      <w:r w:rsidRPr="00490273">
        <w:rPr>
          <w:rFonts w:ascii="Times New Roman" w:hAnsi="Times New Roman"/>
          <w:sz w:val="28"/>
          <w:szCs w:val="28"/>
          <w:lang w:val="en-US" w:eastAsia="ru-RU"/>
        </w:rPr>
        <w:t>;</w:t>
      </w:r>
    </w:p>
    <w:p w:rsidR="007007C8" w:rsidRPr="00490273" w:rsidRDefault="007007C8" w:rsidP="00624585">
      <w:pPr>
        <w:widowControl w:val="0"/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>веб</w:t>
      </w:r>
      <w:r w:rsidRPr="00490273">
        <w:rPr>
          <w:rFonts w:ascii="Times New Roman" w:hAnsi="Times New Roman"/>
          <w:sz w:val="28"/>
          <w:szCs w:val="28"/>
          <w:lang w:val="en-US" w:eastAsia="ru-RU"/>
        </w:rPr>
        <w:t>-</w:t>
      </w:r>
      <w:r w:rsidRPr="00490273">
        <w:rPr>
          <w:rFonts w:ascii="Times New Roman" w:hAnsi="Times New Roman"/>
          <w:sz w:val="28"/>
          <w:szCs w:val="28"/>
          <w:lang w:eastAsia="ru-RU"/>
        </w:rPr>
        <w:t>сервер</w:t>
      </w:r>
      <w:r w:rsidRPr="00490273">
        <w:rPr>
          <w:rFonts w:ascii="Times New Roman" w:hAnsi="Times New Roman"/>
          <w:sz w:val="28"/>
          <w:szCs w:val="28"/>
          <w:lang w:val="en-US" w:eastAsia="ru-RU"/>
        </w:rPr>
        <w:t xml:space="preserve"> Internet Information Services 7.5 </w:t>
      </w:r>
      <w:r w:rsidRPr="00490273">
        <w:rPr>
          <w:rFonts w:ascii="Times New Roman" w:hAnsi="Times New Roman"/>
          <w:sz w:val="28"/>
          <w:szCs w:val="28"/>
          <w:lang w:eastAsia="ru-RU"/>
        </w:rPr>
        <w:t>или</w:t>
      </w:r>
      <w:r w:rsidRPr="0049027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490273">
        <w:rPr>
          <w:rFonts w:ascii="Times New Roman" w:hAnsi="Times New Roman"/>
          <w:sz w:val="28"/>
          <w:szCs w:val="28"/>
          <w:lang w:eastAsia="ru-RU"/>
        </w:rPr>
        <w:t>выше</w:t>
      </w:r>
      <w:r w:rsidRPr="0049027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490273">
        <w:rPr>
          <w:rFonts w:ascii="Times New Roman" w:hAnsi="Times New Roman"/>
          <w:sz w:val="28"/>
          <w:szCs w:val="28"/>
          <w:lang w:eastAsia="ru-RU"/>
        </w:rPr>
        <w:t>с</w:t>
      </w:r>
      <w:r w:rsidRPr="0049027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490273">
        <w:rPr>
          <w:rFonts w:ascii="Times New Roman" w:hAnsi="Times New Roman"/>
          <w:sz w:val="28"/>
          <w:szCs w:val="28"/>
          <w:lang w:eastAsia="ru-RU"/>
        </w:rPr>
        <w:t>поддержкой</w:t>
      </w:r>
      <w:r w:rsidRPr="0049027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490273">
        <w:rPr>
          <w:rFonts w:ascii="Times New Roman" w:hAnsi="Times New Roman"/>
          <w:sz w:val="28"/>
          <w:szCs w:val="28"/>
          <w:lang w:eastAsia="ru-RU"/>
        </w:rPr>
        <w:t>технологии</w:t>
      </w:r>
      <w:r w:rsidRPr="00490273">
        <w:rPr>
          <w:rFonts w:ascii="Times New Roman" w:hAnsi="Times New Roman"/>
          <w:sz w:val="28"/>
          <w:szCs w:val="28"/>
          <w:lang w:val="en-US" w:eastAsia="ru-RU"/>
        </w:rPr>
        <w:t xml:space="preserve"> ASP, ASP.NET;</w:t>
      </w:r>
    </w:p>
    <w:p w:rsidR="00021ABE" w:rsidRPr="00FB6A03" w:rsidRDefault="00021ABE" w:rsidP="00624585">
      <w:pPr>
        <w:widowControl w:val="0"/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6A03">
        <w:rPr>
          <w:rFonts w:ascii="Times New Roman" w:hAnsi="Times New Roman"/>
          <w:sz w:val="28"/>
          <w:szCs w:val="28"/>
          <w:lang w:val="en-US" w:eastAsia="ru-RU"/>
        </w:rPr>
        <w:t>Report</w:t>
      </w:r>
      <w:r w:rsidRPr="00FB6A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6A03">
        <w:rPr>
          <w:rFonts w:ascii="Times New Roman" w:hAnsi="Times New Roman"/>
          <w:sz w:val="28"/>
          <w:szCs w:val="28"/>
          <w:lang w:val="en-US" w:eastAsia="ru-RU"/>
        </w:rPr>
        <w:t>Builder</w:t>
      </w:r>
      <w:r w:rsidRPr="00FB6A03">
        <w:rPr>
          <w:rFonts w:ascii="Times New Roman" w:hAnsi="Times New Roman"/>
          <w:sz w:val="28"/>
          <w:szCs w:val="28"/>
          <w:lang w:eastAsia="ru-RU"/>
        </w:rPr>
        <w:t xml:space="preserve"> версии 2</w:t>
      </w:r>
      <w:r w:rsidR="00FB6A03" w:rsidRPr="00FB6A03">
        <w:rPr>
          <w:rFonts w:ascii="Times New Roman" w:hAnsi="Times New Roman"/>
          <w:sz w:val="28"/>
          <w:szCs w:val="28"/>
          <w:lang w:eastAsia="ru-RU"/>
        </w:rPr>
        <w:t xml:space="preserve"> или выше</w:t>
      </w:r>
      <w:r w:rsidRPr="00FB6A03">
        <w:rPr>
          <w:rFonts w:ascii="Times New Roman" w:hAnsi="Times New Roman"/>
          <w:sz w:val="28"/>
          <w:szCs w:val="28"/>
          <w:lang w:eastAsia="ru-RU"/>
        </w:rPr>
        <w:t>;</w:t>
      </w:r>
    </w:p>
    <w:p w:rsidR="00021ABE" w:rsidRPr="00FB6A03" w:rsidRDefault="00021ABE" w:rsidP="00624585">
      <w:pPr>
        <w:widowControl w:val="0"/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FB6A03">
        <w:rPr>
          <w:rFonts w:ascii="Times New Roman" w:hAnsi="Times New Roman"/>
          <w:sz w:val="28"/>
          <w:szCs w:val="28"/>
          <w:lang w:val="en-US" w:eastAsia="ru-RU"/>
        </w:rPr>
        <w:t xml:space="preserve">Microsoft Office Pro </w:t>
      </w:r>
      <w:r w:rsidRPr="00FB6A03">
        <w:rPr>
          <w:rFonts w:ascii="Times New Roman" w:hAnsi="Times New Roman"/>
          <w:sz w:val="28"/>
          <w:szCs w:val="28"/>
          <w:lang w:eastAsia="ru-RU"/>
        </w:rPr>
        <w:t>версии</w:t>
      </w:r>
      <w:r w:rsidRPr="00FB6A0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="00490273" w:rsidRPr="00FB6A03">
        <w:rPr>
          <w:rFonts w:ascii="Times New Roman" w:hAnsi="Times New Roman"/>
          <w:sz w:val="28"/>
          <w:szCs w:val="28"/>
          <w:lang w:val="en-US" w:eastAsia="ru-RU"/>
        </w:rPr>
        <w:t>13</w:t>
      </w:r>
      <w:r w:rsidR="00FB6A03" w:rsidRPr="00FB6A0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="00FB6A03" w:rsidRPr="00FB6A03">
        <w:rPr>
          <w:rFonts w:ascii="Times New Roman" w:hAnsi="Times New Roman"/>
          <w:sz w:val="28"/>
          <w:szCs w:val="28"/>
          <w:lang w:eastAsia="ru-RU"/>
        </w:rPr>
        <w:t>или</w:t>
      </w:r>
      <w:r w:rsidR="00FB6A03" w:rsidRPr="00FB6A0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="00FB6A03" w:rsidRPr="00FB6A03">
        <w:rPr>
          <w:rFonts w:ascii="Times New Roman" w:hAnsi="Times New Roman"/>
          <w:sz w:val="28"/>
          <w:szCs w:val="28"/>
          <w:lang w:eastAsia="ru-RU"/>
        </w:rPr>
        <w:t>выше</w:t>
      </w:r>
      <w:r w:rsidR="00490273" w:rsidRPr="00FB6A03">
        <w:rPr>
          <w:rFonts w:ascii="Times New Roman" w:hAnsi="Times New Roman"/>
          <w:sz w:val="28"/>
          <w:szCs w:val="28"/>
          <w:lang w:val="en-US" w:eastAsia="ru-RU"/>
        </w:rPr>
        <w:t>;</w:t>
      </w:r>
    </w:p>
    <w:p w:rsidR="00021ABE" w:rsidRPr="00FB6A03" w:rsidRDefault="00021ABE" w:rsidP="00624585">
      <w:pPr>
        <w:widowControl w:val="0"/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FB6A03">
        <w:rPr>
          <w:rFonts w:ascii="Times New Roman" w:hAnsi="Times New Roman"/>
          <w:sz w:val="28"/>
          <w:szCs w:val="28"/>
          <w:lang w:val="en-US" w:eastAsia="ru-RU"/>
        </w:rPr>
        <w:t xml:space="preserve">Adobe Acrobat Professional </w:t>
      </w:r>
      <w:r w:rsidRPr="00FB6A03">
        <w:rPr>
          <w:rFonts w:ascii="Times New Roman" w:hAnsi="Times New Roman"/>
          <w:sz w:val="28"/>
          <w:szCs w:val="28"/>
          <w:lang w:eastAsia="ru-RU"/>
        </w:rPr>
        <w:t>версии</w:t>
      </w:r>
      <w:r w:rsidR="00490273" w:rsidRPr="00FB6A03">
        <w:rPr>
          <w:rFonts w:ascii="Times New Roman" w:hAnsi="Times New Roman"/>
          <w:sz w:val="28"/>
          <w:szCs w:val="28"/>
          <w:lang w:val="en-US" w:eastAsia="ru-RU"/>
        </w:rPr>
        <w:t xml:space="preserve"> 11</w:t>
      </w:r>
      <w:r w:rsidR="00FB6A03" w:rsidRPr="00FB6A0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="00FB6A03" w:rsidRPr="00FB6A03">
        <w:rPr>
          <w:rFonts w:ascii="Times New Roman" w:hAnsi="Times New Roman"/>
          <w:sz w:val="28"/>
          <w:szCs w:val="28"/>
          <w:lang w:eastAsia="ru-RU"/>
        </w:rPr>
        <w:t>или</w:t>
      </w:r>
      <w:r w:rsidR="00FB6A03" w:rsidRPr="00FB6A0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="00FB6A03" w:rsidRPr="00FB6A03">
        <w:rPr>
          <w:rFonts w:ascii="Times New Roman" w:hAnsi="Times New Roman"/>
          <w:sz w:val="28"/>
          <w:szCs w:val="28"/>
          <w:lang w:eastAsia="ru-RU"/>
        </w:rPr>
        <w:t>выше</w:t>
      </w:r>
      <w:r w:rsidR="00490273" w:rsidRPr="00FB6A03">
        <w:rPr>
          <w:rFonts w:ascii="Times New Roman" w:hAnsi="Times New Roman"/>
          <w:sz w:val="28"/>
          <w:szCs w:val="28"/>
          <w:lang w:val="en-US" w:eastAsia="ru-RU"/>
        </w:rPr>
        <w:t>;</w:t>
      </w:r>
    </w:p>
    <w:p w:rsidR="007007C8" w:rsidRPr="00FB6A03" w:rsidRDefault="007007C8" w:rsidP="00624585">
      <w:pPr>
        <w:widowControl w:val="0"/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FB6A03">
        <w:rPr>
          <w:rFonts w:ascii="Times New Roman" w:hAnsi="Times New Roman"/>
          <w:sz w:val="28"/>
          <w:szCs w:val="28"/>
          <w:lang w:eastAsia="ru-RU"/>
        </w:rPr>
        <w:t>СУБД</w:t>
      </w:r>
      <w:r w:rsidRPr="00FB6A03">
        <w:rPr>
          <w:rFonts w:ascii="Times New Roman" w:hAnsi="Times New Roman"/>
          <w:sz w:val="28"/>
          <w:szCs w:val="28"/>
          <w:lang w:val="en-US" w:eastAsia="ru-RU"/>
        </w:rPr>
        <w:t xml:space="preserve"> Microsoft SQL Server 2008 R2 </w:t>
      </w:r>
      <w:r w:rsidRPr="00FB6A03">
        <w:rPr>
          <w:rFonts w:ascii="Times New Roman" w:hAnsi="Times New Roman"/>
          <w:sz w:val="28"/>
          <w:szCs w:val="28"/>
          <w:lang w:eastAsia="ru-RU"/>
        </w:rPr>
        <w:t>или</w:t>
      </w:r>
      <w:r w:rsidRPr="00FB6A0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FB6A03">
        <w:rPr>
          <w:rFonts w:ascii="Times New Roman" w:hAnsi="Times New Roman"/>
          <w:sz w:val="28"/>
          <w:szCs w:val="28"/>
          <w:lang w:eastAsia="ru-RU"/>
        </w:rPr>
        <w:t>выше</w:t>
      </w:r>
      <w:r w:rsidRPr="00FB6A03">
        <w:rPr>
          <w:rFonts w:ascii="Times New Roman" w:hAnsi="Times New Roman"/>
          <w:sz w:val="28"/>
          <w:szCs w:val="28"/>
          <w:lang w:val="en-US" w:eastAsia="ru-RU"/>
        </w:rPr>
        <w:t>.</w:t>
      </w:r>
    </w:p>
    <w:p w:rsidR="0050252A" w:rsidRPr="0050252A" w:rsidRDefault="0050252A" w:rsidP="007F017B">
      <w:pPr>
        <w:keepLines/>
        <w:widowControl w:val="0"/>
        <w:tabs>
          <w:tab w:val="left" w:pos="994"/>
          <w:tab w:val="num" w:pos="1440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zh-CN"/>
        </w:rPr>
      </w:pPr>
      <w:bookmarkStart w:id="77" w:name="_Toc421262286"/>
      <w:r w:rsidRPr="0050252A">
        <w:rPr>
          <w:rFonts w:ascii="Times New Roman" w:hAnsi="Times New Roman"/>
          <w:i/>
          <w:sz w:val="28"/>
          <w:szCs w:val="28"/>
          <w:lang w:eastAsia="zh-CN"/>
        </w:rPr>
        <w:t>Примечание –</w:t>
      </w:r>
      <w:r>
        <w:rPr>
          <w:rFonts w:ascii="Times New Roman" w:hAnsi="Times New Roman"/>
          <w:i/>
          <w:sz w:val="28"/>
          <w:szCs w:val="28"/>
          <w:lang w:eastAsia="zh-CN"/>
        </w:rPr>
        <w:t xml:space="preserve"> В</w:t>
      </w:r>
      <w:r w:rsidRPr="0050252A">
        <w:rPr>
          <w:rFonts w:ascii="Times New Roman" w:hAnsi="Times New Roman"/>
          <w:i/>
          <w:sz w:val="28"/>
          <w:szCs w:val="28"/>
          <w:lang w:eastAsia="zh-CN"/>
        </w:rPr>
        <w:t xml:space="preserve">ыбор </w:t>
      </w:r>
      <w:r>
        <w:rPr>
          <w:rFonts w:ascii="Times New Roman" w:hAnsi="Times New Roman"/>
          <w:i/>
          <w:sz w:val="28"/>
          <w:szCs w:val="28"/>
          <w:lang w:eastAsia="zh-CN"/>
        </w:rPr>
        <w:t>ОС и СУБД</w:t>
      </w:r>
      <w:r w:rsidRPr="0050252A">
        <w:rPr>
          <w:rFonts w:ascii="Times New Roman" w:hAnsi="Times New Roman"/>
          <w:i/>
          <w:sz w:val="28"/>
          <w:szCs w:val="28"/>
          <w:lang w:eastAsia="zh-CN"/>
        </w:rPr>
        <w:t xml:space="preserve"> изделия ППО «Педант»</w:t>
      </w:r>
      <w:r>
        <w:rPr>
          <w:rFonts w:ascii="Times New Roman" w:hAnsi="Times New Roman"/>
          <w:i/>
          <w:sz w:val="28"/>
          <w:szCs w:val="28"/>
          <w:lang w:eastAsia="zh-CN"/>
        </w:rPr>
        <w:t xml:space="preserve"> подлежит уточнению и должен быть</w:t>
      </w:r>
      <w:r w:rsidRPr="0050252A">
        <w:rPr>
          <w:rFonts w:ascii="Times New Roman" w:hAnsi="Times New Roman"/>
          <w:i/>
          <w:sz w:val="28"/>
          <w:szCs w:val="28"/>
          <w:lang w:eastAsia="zh-CN"/>
        </w:rPr>
        <w:t xml:space="preserve"> согласован с Голо</w:t>
      </w:r>
      <w:r>
        <w:rPr>
          <w:rFonts w:ascii="Times New Roman" w:hAnsi="Times New Roman"/>
          <w:i/>
          <w:sz w:val="28"/>
          <w:szCs w:val="28"/>
          <w:lang w:eastAsia="zh-CN"/>
        </w:rPr>
        <w:t xml:space="preserve">вным исполнителем ОКР </w:t>
      </w:r>
      <w:r w:rsidR="00ED12E0">
        <w:rPr>
          <w:rFonts w:ascii="Times New Roman" w:hAnsi="Times New Roman"/>
          <w:i/>
          <w:sz w:val="28"/>
          <w:szCs w:val="28"/>
          <w:lang w:eastAsia="zh-CN"/>
        </w:rPr>
        <w:t xml:space="preserve">на этапе </w:t>
      </w:r>
      <w:r w:rsidR="00ED12E0">
        <w:rPr>
          <w:rFonts w:ascii="Times New Roman" w:hAnsi="Times New Roman"/>
          <w:i/>
          <w:sz w:val="28"/>
          <w:szCs w:val="28"/>
          <w:lang w:eastAsia="zh-CN"/>
        </w:rPr>
        <w:lastRenderedPageBreak/>
        <w:t>разработки ТП</w:t>
      </w:r>
      <w:r>
        <w:rPr>
          <w:rFonts w:ascii="Times New Roman" w:hAnsi="Times New Roman"/>
          <w:i/>
          <w:sz w:val="28"/>
          <w:szCs w:val="28"/>
          <w:lang w:eastAsia="zh-CN"/>
        </w:rPr>
        <w:t>.</w:t>
      </w:r>
    </w:p>
    <w:p w:rsidR="007007C8" w:rsidRPr="00490273" w:rsidRDefault="007007C8" w:rsidP="007007C8">
      <w:pPr>
        <w:widowControl w:val="0"/>
        <w:tabs>
          <w:tab w:val="left" w:pos="994"/>
          <w:tab w:val="num" w:pos="1440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zh-CN"/>
        </w:rPr>
        <w:t>5.4.1.2 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2797">
        <w:rPr>
          <w:rFonts w:ascii="Times New Roman" w:hAnsi="Times New Roman"/>
          <w:sz w:val="28"/>
          <w:szCs w:val="28"/>
          <w:lang w:eastAsia="ru-RU"/>
        </w:rPr>
        <w:t xml:space="preserve">«Педант» </w:t>
      </w:r>
      <w:r w:rsidRPr="00490273">
        <w:rPr>
          <w:rFonts w:ascii="Times New Roman" w:hAnsi="Times New Roman"/>
          <w:sz w:val="28"/>
          <w:szCs w:val="28"/>
          <w:lang w:eastAsia="ru-RU"/>
        </w:rPr>
        <w:t xml:space="preserve">должно обеспечивать корректную работу </w:t>
      </w:r>
      <w:bookmarkEnd w:id="77"/>
      <w:r w:rsidRPr="00490273">
        <w:rPr>
          <w:rFonts w:ascii="Times New Roman" w:hAnsi="Times New Roman"/>
          <w:sz w:val="28"/>
          <w:szCs w:val="28"/>
          <w:lang w:eastAsia="ru-RU"/>
        </w:rPr>
        <w:t>с установленным на рабочих станциях пользователей ОПО:</w:t>
      </w:r>
    </w:p>
    <w:p w:rsidR="007007C8" w:rsidRPr="00490273" w:rsidRDefault="007007C8" w:rsidP="00624585">
      <w:pPr>
        <w:widowControl w:val="0"/>
        <w:numPr>
          <w:ilvl w:val="0"/>
          <w:numId w:val="11"/>
        </w:numPr>
        <w:tabs>
          <w:tab w:val="left" w:pos="994"/>
        </w:tabs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>ОС Microsoft Windows 7 или выше;</w:t>
      </w:r>
    </w:p>
    <w:p w:rsidR="007007C8" w:rsidRPr="00490273" w:rsidRDefault="007007C8" w:rsidP="00624585">
      <w:pPr>
        <w:widowControl w:val="0"/>
        <w:numPr>
          <w:ilvl w:val="0"/>
          <w:numId w:val="11"/>
        </w:numPr>
        <w:tabs>
          <w:tab w:val="left" w:pos="994"/>
        </w:tabs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обозреватель веб-страниц Microsoft Internet </w:t>
      </w:r>
      <w:proofErr w:type="spellStart"/>
      <w:r w:rsidRPr="00490273">
        <w:rPr>
          <w:rFonts w:ascii="Times New Roman" w:hAnsi="Times New Roman"/>
          <w:sz w:val="28"/>
          <w:szCs w:val="28"/>
          <w:lang w:eastAsia="ru-RU"/>
        </w:rPr>
        <w:t>Explorer</w:t>
      </w:r>
      <w:proofErr w:type="spellEnd"/>
      <w:r w:rsidRPr="00490273">
        <w:rPr>
          <w:rFonts w:ascii="Times New Roman" w:hAnsi="Times New Roman"/>
          <w:sz w:val="28"/>
          <w:szCs w:val="28"/>
          <w:lang w:eastAsia="ru-RU"/>
        </w:rPr>
        <w:t xml:space="preserve"> (поставляемый </w:t>
      </w:r>
      <w:r w:rsidRPr="00490273">
        <w:rPr>
          <w:rFonts w:ascii="Times New Roman" w:hAnsi="Times New Roman"/>
          <w:sz w:val="28"/>
          <w:szCs w:val="28"/>
          <w:lang w:eastAsia="ru-RU"/>
        </w:rPr>
        <w:br/>
        <w:t>в составе ОС) или аналог;</w:t>
      </w:r>
    </w:p>
    <w:p w:rsidR="007007C8" w:rsidRPr="00490273" w:rsidRDefault="007007C8" w:rsidP="00624585">
      <w:pPr>
        <w:widowControl w:val="0"/>
        <w:numPr>
          <w:ilvl w:val="0"/>
          <w:numId w:val="11"/>
        </w:numPr>
        <w:tabs>
          <w:tab w:val="left" w:pos="994"/>
        </w:tabs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текстовый процессор Microsoft </w:t>
      </w:r>
      <w:proofErr w:type="spellStart"/>
      <w:r w:rsidRPr="00490273">
        <w:rPr>
          <w:rFonts w:ascii="Times New Roman" w:hAnsi="Times New Roman"/>
          <w:sz w:val="28"/>
          <w:szCs w:val="28"/>
          <w:lang w:eastAsia="ru-RU"/>
        </w:rPr>
        <w:t>Word</w:t>
      </w:r>
      <w:proofErr w:type="spellEnd"/>
      <w:r w:rsidRPr="00490273">
        <w:rPr>
          <w:rFonts w:ascii="Times New Roman" w:hAnsi="Times New Roman"/>
          <w:sz w:val="28"/>
          <w:szCs w:val="28"/>
          <w:lang w:eastAsia="ru-RU"/>
        </w:rPr>
        <w:t xml:space="preserve"> 2007 или выше;</w:t>
      </w:r>
    </w:p>
    <w:p w:rsidR="007007C8" w:rsidRPr="00490273" w:rsidRDefault="007007C8" w:rsidP="00624585">
      <w:pPr>
        <w:widowControl w:val="0"/>
        <w:numPr>
          <w:ilvl w:val="0"/>
          <w:numId w:val="11"/>
        </w:numPr>
        <w:tabs>
          <w:tab w:val="left" w:pos="994"/>
        </w:tabs>
        <w:autoSpaceDE w:val="0"/>
        <w:autoSpaceDN w:val="0"/>
        <w:adjustRightInd w:val="0"/>
        <w:spacing w:after="0" w:line="348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0273">
        <w:rPr>
          <w:rFonts w:ascii="Times New Roman" w:hAnsi="Times New Roman"/>
          <w:sz w:val="28"/>
          <w:szCs w:val="28"/>
          <w:lang w:eastAsia="ru-RU"/>
        </w:rPr>
        <w:t xml:space="preserve">табличный процессор Microsoft </w:t>
      </w:r>
      <w:proofErr w:type="spellStart"/>
      <w:r w:rsidRPr="00490273">
        <w:rPr>
          <w:rFonts w:ascii="Times New Roman" w:hAnsi="Times New Roman"/>
          <w:sz w:val="28"/>
          <w:szCs w:val="28"/>
          <w:lang w:eastAsia="ru-RU"/>
        </w:rPr>
        <w:t>Excel</w:t>
      </w:r>
      <w:proofErr w:type="spellEnd"/>
      <w:r w:rsidRPr="00490273">
        <w:rPr>
          <w:rFonts w:ascii="Times New Roman" w:hAnsi="Times New Roman"/>
          <w:sz w:val="28"/>
          <w:szCs w:val="28"/>
          <w:lang w:eastAsia="ru-RU"/>
        </w:rPr>
        <w:t xml:space="preserve"> 2007 или выше.</w:t>
      </w:r>
    </w:p>
    <w:p w:rsidR="000A7255" w:rsidRPr="00490273" w:rsidRDefault="00E86C0E" w:rsidP="00E86C0E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90273">
        <w:rPr>
          <w:rFonts w:ascii="Times New Roman" w:hAnsi="Times New Roman"/>
          <w:i/>
          <w:sz w:val="28"/>
          <w:szCs w:val="28"/>
          <w:lang w:eastAsia="ru-RU"/>
        </w:rPr>
        <w:t>Примечани</w:t>
      </w:r>
      <w:r w:rsidR="000A7255" w:rsidRPr="00490273">
        <w:rPr>
          <w:rFonts w:ascii="Times New Roman" w:hAnsi="Times New Roman"/>
          <w:i/>
          <w:sz w:val="28"/>
          <w:szCs w:val="28"/>
          <w:lang w:eastAsia="ru-RU"/>
        </w:rPr>
        <w:t>я:</w:t>
      </w:r>
    </w:p>
    <w:p w:rsidR="000A7255" w:rsidRPr="00490273" w:rsidRDefault="000A7255" w:rsidP="000A7255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490273">
        <w:rPr>
          <w:rFonts w:ascii="Times New Roman" w:hAnsi="Times New Roman"/>
          <w:i/>
          <w:sz w:val="28"/>
          <w:szCs w:val="28"/>
          <w:lang w:eastAsia="ru-RU"/>
        </w:rPr>
        <w:t>1. Перечень ОПО</w:t>
      </w:r>
      <w:r w:rsidR="002C0392">
        <w:rPr>
          <w:rFonts w:ascii="Times New Roman" w:hAnsi="Times New Roman"/>
          <w:i/>
          <w:sz w:val="28"/>
          <w:szCs w:val="28"/>
          <w:lang w:eastAsia="ru-RU"/>
        </w:rPr>
        <w:t xml:space="preserve"> и ППО</w:t>
      </w:r>
      <w:r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2C0392">
        <w:rPr>
          <w:rFonts w:ascii="Times New Roman" w:hAnsi="Times New Roman"/>
          <w:i/>
          <w:sz w:val="28"/>
          <w:szCs w:val="28"/>
          <w:lang w:eastAsia="ru-RU"/>
        </w:rPr>
        <w:t xml:space="preserve">«Педант», </w:t>
      </w:r>
      <w:r w:rsidR="002C0392"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установленного на </w:t>
      </w:r>
      <w:r w:rsidR="002C0392">
        <w:rPr>
          <w:rFonts w:ascii="Times New Roman" w:hAnsi="Times New Roman"/>
          <w:i/>
          <w:sz w:val="28"/>
          <w:szCs w:val="28"/>
          <w:lang w:eastAsia="ru-RU"/>
        </w:rPr>
        <w:t>АРМ</w:t>
      </w:r>
      <w:r w:rsidR="002C0392"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 пользователей </w:t>
      </w:r>
      <w:r w:rsidR="002C0392">
        <w:rPr>
          <w:rFonts w:ascii="Times New Roman" w:hAnsi="Times New Roman"/>
          <w:i/>
          <w:sz w:val="28"/>
          <w:szCs w:val="28"/>
          <w:lang w:eastAsia="ru-RU"/>
        </w:rPr>
        <w:t>разрабатывается</w:t>
      </w:r>
      <w:r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ED12E0">
        <w:rPr>
          <w:rFonts w:ascii="Times New Roman" w:hAnsi="Times New Roman"/>
          <w:i/>
          <w:sz w:val="28"/>
          <w:szCs w:val="28"/>
          <w:lang w:eastAsia="ru-RU"/>
        </w:rPr>
        <w:t>на этапе разработки ТП</w:t>
      </w:r>
      <w:r w:rsidRPr="00490273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E86C0E" w:rsidRPr="00D73790" w:rsidRDefault="000A7255" w:rsidP="00E86C0E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zh-CN"/>
        </w:rPr>
      </w:pPr>
      <w:r w:rsidRPr="00490273">
        <w:rPr>
          <w:rFonts w:ascii="Times New Roman" w:hAnsi="Times New Roman"/>
          <w:i/>
          <w:sz w:val="28"/>
          <w:szCs w:val="28"/>
          <w:lang w:eastAsia="ru-RU"/>
        </w:rPr>
        <w:t>2. </w:t>
      </w:r>
      <w:r w:rsidR="00ED12E0">
        <w:rPr>
          <w:rFonts w:ascii="Times New Roman" w:hAnsi="Times New Roman"/>
          <w:i/>
          <w:sz w:val="28"/>
          <w:szCs w:val="28"/>
          <w:lang w:eastAsia="ru-RU"/>
        </w:rPr>
        <w:t>На этапе разработки ТП</w:t>
      </w:r>
      <w:r w:rsidR="00E86C0E"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 должн</w:t>
      </w:r>
      <w:r w:rsidR="00A800B0">
        <w:rPr>
          <w:rFonts w:ascii="Times New Roman" w:hAnsi="Times New Roman"/>
          <w:i/>
          <w:sz w:val="28"/>
          <w:szCs w:val="28"/>
          <w:lang w:eastAsia="ru-RU"/>
        </w:rPr>
        <w:t>а</w:t>
      </w:r>
      <w:r w:rsidR="00E86C0E"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 быть разработан</w:t>
      </w:r>
      <w:r w:rsidR="002C0392">
        <w:rPr>
          <w:rFonts w:ascii="Times New Roman" w:hAnsi="Times New Roman"/>
          <w:i/>
          <w:sz w:val="28"/>
          <w:szCs w:val="28"/>
          <w:lang w:eastAsia="ru-RU"/>
        </w:rPr>
        <w:t xml:space="preserve">а </w:t>
      </w:r>
      <w:r w:rsidR="00E86C0E"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спецификация </w:t>
      </w:r>
      <w:r w:rsidR="00E86C0E" w:rsidRPr="00490273">
        <w:rPr>
          <w:rFonts w:ascii="Times New Roman" w:hAnsi="Times New Roman"/>
          <w:bCs/>
          <w:i/>
          <w:sz w:val="28"/>
        </w:rPr>
        <w:t xml:space="preserve">на приобретение дополнительного оборудования </w:t>
      </w:r>
      <w:r w:rsidR="00E86C0E" w:rsidRPr="00490273">
        <w:rPr>
          <w:rFonts w:ascii="Times New Roman" w:hAnsi="Times New Roman"/>
          <w:i/>
          <w:sz w:val="28"/>
          <w:szCs w:val="28"/>
          <w:lang w:eastAsia="ru-RU"/>
        </w:rPr>
        <w:t>(ПАС и ОПО), закупаем</w:t>
      </w:r>
      <w:r w:rsidR="00A800B0">
        <w:rPr>
          <w:rFonts w:ascii="Times New Roman" w:hAnsi="Times New Roman"/>
          <w:i/>
          <w:sz w:val="28"/>
          <w:szCs w:val="28"/>
          <w:lang w:eastAsia="ru-RU"/>
        </w:rPr>
        <w:t>ого</w:t>
      </w:r>
      <w:r w:rsidR="00E86C0E"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 вне рамок ра</w:t>
      </w:r>
      <w:r w:rsidR="00A800B0">
        <w:rPr>
          <w:rFonts w:ascii="Times New Roman" w:hAnsi="Times New Roman"/>
          <w:i/>
          <w:sz w:val="28"/>
          <w:szCs w:val="28"/>
          <w:lang w:eastAsia="ru-RU"/>
        </w:rPr>
        <w:t>бот, выполняемых в настоящей СЧ </w:t>
      </w:r>
      <w:r w:rsidR="00E86C0E" w:rsidRPr="00490273">
        <w:rPr>
          <w:rFonts w:ascii="Times New Roman" w:hAnsi="Times New Roman"/>
          <w:i/>
          <w:sz w:val="28"/>
          <w:szCs w:val="28"/>
          <w:lang w:eastAsia="ru-RU"/>
        </w:rPr>
        <w:t>ОКР. ПАС и ОПО, указанные в данной спецификации</w:t>
      </w:r>
      <w:r w:rsidR="00A800B0">
        <w:rPr>
          <w:rFonts w:ascii="Times New Roman" w:hAnsi="Times New Roman"/>
          <w:i/>
          <w:sz w:val="28"/>
          <w:szCs w:val="28"/>
          <w:lang w:eastAsia="ru-RU"/>
        </w:rPr>
        <w:t>, включая требования к техническим характеристикам и количеству,</w:t>
      </w:r>
      <w:r w:rsidR="00E86C0E"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 должны обеспечивать выполнение требований по надежной эксплуатации </w:t>
      </w:r>
      <w:r w:rsidR="00541F6D">
        <w:rPr>
          <w:rFonts w:ascii="Times New Roman" w:hAnsi="Times New Roman"/>
          <w:i/>
          <w:sz w:val="28"/>
          <w:szCs w:val="28"/>
          <w:lang w:eastAsia="ru-RU"/>
        </w:rPr>
        <w:t>ППО</w:t>
      </w:r>
      <w:r w:rsidR="00E86C0E" w:rsidRPr="00490273">
        <w:rPr>
          <w:rFonts w:ascii="Times New Roman" w:hAnsi="Times New Roman"/>
          <w:i/>
          <w:sz w:val="28"/>
          <w:szCs w:val="28"/>
          <w:lang w:eastAsia="ru-RU"/>
        </w:rPr>
        <w:t xml:space="preserve"> «Педант», а также полную совместимость с ОПО, указанным выше.</w:t>
      </w:r>
    </w:p>
    <w:p w:rsidR="00E86C0E" w:rsidRPr="009D2E95" w:rsidRDefault="00E86C0E" w:rsidP="007E1919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14"/>
          <w:szCs w:val="28"/>
          <w:lang w:eastAsia="zh-CN"/>
        </w:rPr>
      </w:pPr>
    </w:p>
    <w:p w:rsidR="00921410" w:rsidRPr="00D9644A" w:rsidRDefault="00921410" w:rsidP="007E1919">
      <w:pPr>
        <w:widowControl w:val="0"/>
        <w:tabs>
          <w:tab w:val="left" w:pos="1418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 xml:space="preserve">5.4.2 Требования к </w:t>
      </w:r>
      <w:proofErr w:type="gramStart"/>
      <w:r w:rsidRPr="00D9644A">
        <w:rPr>
          <w:rFonts w:ascii="Times New Roman" w:hAnsi="Times New Roman"/>
          <w:sz w:val="28"/>
          <w:szCs w:val="28"/>
          <w:lang w:eastAsia="zh-CN"/>
        </w:rPr>
        <w:t>прикладному</w:t>
      </w:r>
      <w:proofErr w:type="gramEnd"/>
      <w:r w:rsidRPr="00D9644A">
        <w:rPr>
          <w:rFonts w:ascii="Times New Roman" w:hAnsi="Times New Roman"/>
          <w:sz w:val="28"/>
          <w:szCs w:val="28"/>
          <w:lang w:eastAsia="zh-CN"/>
        </w:rPr>
        <w:t xml:space="preserve"> ПО и базам данных</w:t>
      </w:r>
    </w:p>
    <w:p w:rsidR="00921410" w:rsidRPr="00D9644A" w:rsidRDefault="00921410" w:rsidP="007E1919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5.4.2.2 </w:t>
      </w:r>
      <w:r w:rsidR="00541F6D">
        <w:rPr>
          <w:rFonts w:ascii="Times New Roman" w:hAnsi="Times New Roman"/>
          <w:sz w:val="28"/>
          <w:szCs w:val="28"/>
          <w:lang w:eastAsia="zh-CN"/>
        </w:rPr>
        <w:t>ППО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6226C6">
        <w:rPr>
          <w:rFonts w:ascii="Times New Roman" w:hAnsi="Times New Roman"/>
          <w:sz w:val="28"/>
          <w:szCs w:val="28"/>
          <w:lang w:eastAsia="zh-CN"/>
        </w:rPr>
        <w:t xml:space="preserve">«Педант» </w:t>
      </w:r>
      <w:r w:rsidRPr="00D9644A">
        <w:rPr>
          <w:rFonts w:ascii="Times New Roman" w:hAnsi="Times New Roman"/>
          <w:sz w:val="28"/>
          <w:szCs w:val="28"/>
          <w:lang w:eastAsia="zh-CN"/>
        </w:rPr>
        <w:t>должн</w:t>
      </w:r>
      <w:r w:rsidR="006226C6">
        <w:rPr>
          <w:rFonts w:ascii="Times New Roman" w:hAnsi="Times New Roman"/>
          <w:sz w:val="28"/>
          <w:szCs w:val="28"/>
          <w:lang w:eastAsia="zh-CN"/>
        </w:rPr>
        <w:t>о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представлять собой кросс-</w:t>
      </w:r>
      <w:proofErr w:type="spellStart"/>
      <w:r w:rsidRPr="00D9644A">
        <w:rPr>
          <w:rFonts w:ascii="Times New Roman" w:hAnsi="Times New Roman"/>
          <w:sz w:val="28"/>
          <w:szCs w:val="28"/>
          <w:lang w:eastAsia="zh-CN"/>
        </w:rPr>
        <w:t>браузерные</w:t>
      </w:r>
      <w:proofErr w:type="spellEnd"/>
      <w:r w:rsidRPr="00D9644A">
        <w:rPr>
          <w:rFonts w:ascii="Times New Roman" w:hAnsi="Times New Roman"/>
          <w:sz w:val="28"/>
          <w:szCs w:val="28"/>
          <w:lang w:eastAsia="zh-CN"/>
        </w:rPr>
        <w:t xml:space="preserve"> веб-приложения</w:t>
      </w:r>
      <w:r w:rsidR="00140E3F">
        <w:rPr>
          <w:rFonts w:ascii="Times New Roman" w:hAnsi="Times New Roman"/>
          <w:sz w:val="28"/>
          <w:szCs w:val="28"/>
          <w:lang w:eastAsia="zh-CN"/>
        </w:rPr>
        <w:t xml:space="preserve"> (</w:t>
      </w:r>
      <w:r w:rsidR="00140E3F" w:rsidRPr="00D9644A">
        <w:rPr>
          <w:rFonts w:ascii="Times New Roman" w:hAnsi="Times New Roman"/>
          <w:sz w:val="28"/>
          <w:szCs w:val="28"/>
          <w:lang w:eastAsia="zh-CN"/>
        </w:rPr>
        <w:t>на основе трехуровневой клиент-серверной архитектуры</w:t>
      </w:r>
      <w:r w:rsidR="00140E3F">
        <w:rPr>
          <w:rFonts w:ascii="Times New Roman" w:hAnsi="Times New Roman"/>
          <w:sz w:val="28"/>
          <w:szCs w:val="28"/>
          <w:lang w:eastAsia="zh-CN"/>
        </w:rPr>
        <w:t>)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, разработанные с использованием языка гипертекстовой разметки HTML 5, языка описания внешнего вида документов CSS 3, расширяемого языка разметки XML, языка </w:t>
      </w:r>
      <w:proofErr w:type="spellStart"/>
      <w:r w:rsidRPr="00D9644A">
        <w:rPr>
          <w:rFonts w:ascii="Times New Roman" w:hAnsi="Times New Roman"/>
          <w:sz w:val="28"/>
          <w:szCs w:val="28"/>
          <w:lang w:eastAsia="zh-CN"/>
        </w:rPr>
        <w:t>JavaScript</w:t>
      </w:r>
      <w:proofErr w:type="spellEnd"/>
      <w:r w:rsidRPr="00D9644A">
        <w:rPr>
          <w:rFonts w:ascii="Times New Roman" w:hAnsi="Times New Roman"/>
          <w:sz w:val="28"/>
          <w:szCs w:val="28"/>
          <w:lang w:eastAsia="zh-CN"/>
        </w:rPr>
        <w:t xml:space="preserve">, технологий </w:t>
      </w:r>
      <w:r w:rsidR="00366830">
        <w:rPr>
          <w:rFonts w:ascii="Times New Roman" w:hAnsi="Times New Roman"/>
          <w:sz w:val="28"/>
          <w:szCs w:val="28"/>
          <w:lang w:val="en-US" w:eastAsia="zh-CN"/>
        </w:rPr>
        <w:t>JAVA</w:t>
      </w:r>
      <w:r w:rsidR="00366830" w:rsidRPr="00366830">
        <w:rPr>
          <w:rFonts w:ascii="Times New Roman" w:hAnsi="Times New Roman"/>
          <w:sz w:val="28"/>
          <w:szCs w:val="28"/>
          <w:lang w:eastAsia="zh-CN"/>
        </w:rPr>
        <w:t xml:space="preserve">, 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ASP, </w:t>
      </w:r>
      <w:r w:rsidRPr="00D9644A">
        <w:rPr>
          <w:rFonts w:ascii="Times New Roman" w:hAnsi="Times New Roman"/>
          <w:sz w:val="28"/>
          <w:szCs w:val="28"/>
          <w:lang w:val="en-US" w:eastAsia="ru-RU"/>
        </w:rPr>
        <w:t>ASP</w:t>
      </w:r>
      <w:r w:rsidRPr="00D9644A">
        <w:rPr>
          <w:rFonts w:ascii="Times New Roman" w:hAnsi="Times New Roman"/>
          <w:sz w:val="28"/>
          <w:szCs w:val="28"/>
          <w:lang w:eastAsia="ru-RU"/>
        </w:rPr>
        <w:t>.</w:t>
      </w:r>
      <w:r w:rsidRPr="00D9644A">
        <w:rPr>
          <w:rFonts w:ascii="Times New Roman" w:hAnsi="Times New Roman"/>
          <w:sz w:val="28"/>
          <w:szCs w:val="28"/>
          <w:lang w:val="en-US" w:eastAsia="ru-RU"/>
        </w:rPr>
        <w:t>NET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644A">
        <w:rPr>
          <w:rFonts w:ascii="Times New Roman" w:hAnsi="Times New Roman"/>
          <w:sz w:val="28"/>
          <w:szCs w:val="28"/>
          <w:lang w:eastAsia="zh-CN"/>
        </w:rPr>
        <w:t>и AJAX.</w:t>
      </w:r>
    </w:p>
    <w:p w:rsidR="00921410" w:rsidRPr="000E3EF7" w:rsidRDefault="00921410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EF7">
        <w:rPr>
          <w:rFonts w:ascii="Times New Roman" w:hAnsi="Times New Roman"/>
          <w:sz w:val="28"/>
          <w:szCs w:val="28"/>
          <w:lang w:eastAsia="zh-CN"/>
        </w:rPr>
        <w:t>5.4.2.3 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На этапе разработки 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ТП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Исполнителем должны быть:</w:t>
      </w:r>
    </w:p>
    <w:p w:rsidR="00921410" w:rsidRPr="000E3EF7" w:rsidRDefault="00921410" w:rsidP="007E1919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EF7">
        <w:rPr>
          <w:rFonts w:ascii="Times New Roman" w:hAnsi="Times New Roman"/>
          <w:sz w:val="28"/>
          <w:szCs w:val="28"/>
          <w:lang w:eastAsia="ru-RU"/>
        </w:rPr>
        <w:t xml:space="preserve">1) уточнены и согласованы с 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Заказчиком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требования к тактико-техническим характеристикам, выполняемым функциям, составу, архитектуре построения, технологии функционирования, информационным ресурсам и связям 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0E3EF7">
        <w:rPr>
          <w:rFonts w:ascii="Times New Roman" w:hAnsi="Times New Roman"/>
          <w:sz w:val="28"/>
          <w:szCs w:val="28"/>
          <w:lang w:eastAsia="ru-RU"/>
        </w:rPr>
        <w:t>информационны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ми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подсистем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ами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(включая их составные части) 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0E3EF7">
        <w:rPr>
          <w:rFonts w:ascii="Times New Roman" w:hAnsi="Times New Roman"/>
          <w:sz w:val="28"/>
          <w:szCs w:val="28"/>
          <w:lang w:eastAsia="ru-RU"/>
        </w:rPr>
        <w:t>изделия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ми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Заказчика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, выработаны технические решения по их реализации в настоящей 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lastRenderedPageBreak/>
        <w:t>СЧ </w:t>
      </w:r>
      <w:r w:rsidRPr="000E3EF7">
        <w:rPr>
          <w:rFonts w:ascii="Times New Roman" w:hAnsi="Times New Roman"/>
          <w:sz w:val="28"/>
          <w:szCs w:val="28"/>
          <w:lang w:eastAsia="ru-RU"/>
        </w:rPr>
        <w:t>ОКР;</w:t>
      </w:r>
    </w:p>
    <w:p w:rsidR="00921410" w:rsidRPr="000E3EF7" w:rsidRDefault="00921410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EF7">
        <w:rPr>
          <w:rFonts w:ascii="Times New Roman" w:hAnsi="Times New Roman"/>
          <w:sz w:val="28"/>
          <w:szCs w:val="28"/>
          <w:lang w:eastAsia="ru-RU"/>
        </w:rPr>
        <w:t>2) разработан</w:t>
      </w:r>
      <w:r w:rsidR="00366830" w:rsidRPr="000E3EF7">
        <w:rPr>
          <w:rFonts w:ascii="Times New Roman" w:hAnsi="Times New Roman"/>
          <w:sz w:val="28"/>
          <w:szCs w:val="28"/>
          <w:lang w:eastAsia="ru-RU"/>
        </w:rPr>
        <w:t>а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и согласован</w:t>
      </w:r>
      <w:r w:rsidR="00366830" w:rsidRPr="000E3EF7">
        <w:rPr>
          <w:rFonts w:ascii="Times New Roman" w:hAnsi="Times New Roman"/>
          <w:sz w:val="28"/>
          <w:szCs w:val="28"/>
          <w:lang w:eastAsia="ru-RU"/>
        </w:rPr>
        <w:t>а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с 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 xml:space="preserve">Заказчиком 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технология (способы и интерфейсы) информационного взаимодействия, реализуемая в настоящей 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СЧ </w:t>
      </w:r>
      <w:r w:rsidRPr="000E3EF7">
        <w:rPr>
          <w:rFonts w:ascii="Times New Roman" w:hAnsi="Times New Roman"/>
          <w:sz w:val="28"/>
          <w:szCs w:val="28"/>
          <w:lang w:eastAsia="ru-RU"/>
        </w:rPr>
        <w:t>ОКР;</w:t>
      </w:r>
    </w:p>
    <w:p w:rsidR="00921410" w:rsidRDefault="00921410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EF7">
        <w:rPr>
          <w:rFonts w:ascii="Times New Roman" w:hAnsi="Times New Roman"/>
          <w:sz w:val="28"/>
          <w:szCs w:val="28"/>
          <w:lang w:eastAsia="ru-RU"/>
        </w:rPr>
        <w:t xml:space="preserve">3) выработаны и согласованы 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 xml:space="preserve">Заказчиком 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технические решения по выбору технологии резервного копирования и восстановления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26C6">
        <w:rPr>
          <w:rFonts w:ascii="Times New Roman" w:hAnsi="Times New Roman"/>
          <w:sz w:val="28"/>
          <w:szCs w:val="28"/>
          <w:lang w:eastAsia="ru-RU"/>
        </w:rPr>
        <w:t>«</w:t>
      </w:r>
      <w:r w:rsidR="006226C6">
        <w:rPr>
          <w:rFonts w:ascii="Times New Roman" w:hAnsi="Times New Roman"/>
          <w:sz w:val="28"/>
          <w:szCs w:val="28"/>
          <w:lang w:eastAsia="zh-CN"/>
        </w:rPr>
        <w:t>Педант</w:t>
      </w:r>
      <w:r w:rsidR="006226C6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с целью реализации в настоящей 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 xml:space="preserve">СЧ </w:t>
      </w:r>
      <w:r w:rsidRPr="000E3EF7">
        <w:rPr>
          <w:rFonts w:ascii="Times New Roman" w:hAnsi="Times New Roman"/>
          <w:sz w:val="28"/>
          <w:szCs w:val="28"/>
          <w:lang w:eastAsia="ru-RU"/>
        </w:rPr>
        <w:t>ОКР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.</w:t>
      </w:r>
    </w:p>
    <w:p w:rsidR="00014CA5" w:rsidRPr="000E3EF7" w:rsidRDefault="00014CA5" w:rsidP="00FD72BE">
      <w:pPr>
        <w:keepNext/>
        <w:widowControl w:val="0"/>
        <w:tabs>
          <w:tab w:val="left" w:pos="1418"/>
          <w:tab w:val="left" w:pos="7389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0E3EF7">
        <w:rPr>
          <w:rFonts w:ascii="Times New Roman" w:hAnsi="Times New Roman"/>
          <w:sz w:val="28"/>
          <w:szCs w:val="28"/>
          <w:lang w:eastAsia="zh-CN"/>
        </w:rPr>
        <w:t>5.4.</w:t>
      </w:r>
      <w:r>
        <w:rPr>
          <w:rFonts w:ascii="Times New Roman" w:hAnsi="Times New Roman"/>
          <w:sz w:val="28"/>
          <w:szCs w:val="28"/>
          <w:lang w:eastAsia="zh-CN"/>
        </w:rPr>
        <w:t>3</w:t>
      </w:r>
      <w:r w:rsidRPr="000E3EF7">
        <w:rPr>
          <w:rFonts w:ascii="Times New Roman" w:hAnsi="Times New Roman"/>
          <w:sz w:val="28"/>
          <w:szCs w:val="28"/>
          <w:lang w:eastAsia="zh-CN"/>
        </w:rPr>
        <w:t> </w:t>
      </w:r>
      <w:r>
        <w:rPr>
          <w:rFonts w:ascii="Times New Roman" w:hAnsi="Times New Roman"/>
          <w:sz w:val="28"/>
          <w:szCs w:val="28"/>
          <w:lang w:eastAsia="zh-CN"/>
        </w:rPr>
        <w:t>Требования к информационному обеспечению</w:t>
      </w:r>
    </w:p>
    <w:p w:rsidR="00014CA5" w:rsidRPr="00014CA5" w:rsidRDefault="00014CA5" w:rsidP="00014CA5">
      <w:pPr>
        <w:pStyle w:val="a9"/>
        <w:keepNext/>
        <w:tabs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5.4.3.1 </w:t>
      </w:r>
      <w:r w:rsidRPr="00014CA5">
        <w:rPr>
          <w:rFonts w:ascii="Times New Roman" w:hAnsi="Times New Roman"/>
          <w:sz w:val="28"/>
          <w:szCs w:val="28"/>
          <w:lang w:eastAsia="ru-RU"/>
        </w:rPr>
        <w:t xml:space="preserve">Перечень органов государственной власти и должностей </w:t>
      </w:r>
      <w:r w:rsidRPr="00014CA5">
        <w:rPr>
          <w:rFonts w:ascii="Times New Roman" w:hAnsi="Times New Roman"/>
          <w:sz w:val="28"/>
          <w:szCs w:val="28"/>
          <w:lang w:eastAsia="ru-RU"/>
        </w:rPr>
        <w:br/>
        <w:t xml:space="preserve">для использования в словаре данных ИП «МКР» должен быть разработан </w:t>
      </w:r>
      <w:r w:rsidRPr="00014CA5">
        <w:rPr>
          <w:rFonts w:ascii="Times New Roman" w:hAnsi="Times New Roman"/>
          <w:sz w:val="28"/>
          <w:szCs w:val="28"/>
          <w:lang w:eastAsia="ru-RU"/>
        </w:rPr>
        <w:br/>
        <w:t xml:space="preserve">на этапе разработки </w:t>
      </w:r>
      <w:r w:rsidRPr="00014CA5">
        <w:rPr>
          <w:rFonts w:ascii="Times New Roman" w:hAnsi="Times New Roman"/>
          <w:sz w:val="28"/>
          <w:szCs w:val="28"/>
          <w:lang w:eastAsia="zh-CN"/>
        </w:rPr>
        <w:t>рабочей конструкторской документации для изготовления опытного образца.</w:t>
      </w:r>
    </w:p>
    <w:p w:rsidR="00014CA5" w:rsidRPr="00872D06" w:rsidRDefault="00014CA5" w:rsidP="00872D06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0E3EF7" w:rsidRDefault="00921410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5.4.</w:t>
      </w:r>
      <w:r w:rsidR="00014CA5">
        <w:rPr>
          <w:rFonts w:ascii="Times New Roman" w:hAnsi="Times New Roman"/>
          <w:sz w:val="28"/>
          <w:szCs w:val="28"/>
          <w:lang w:eastAsia="zh-CN"/>
        </w:rPr>
        <w:t>4</w:t>
      </w:r>
      <w:r w:rsidRPr="00D9644A">
        <w:rPr>
          <w:rFonts w:ascii="Times New Roman" w:hAnsi="Times New Roman"/>
          <w:sz w:val="28"/>
          <w:szCs w:val="28"/>
          <w:lang w:eastAsia="zh-CN"/>
        </w:rPr>
        <w:t> </w:t>
      </w:r>
      <w:r w:rsidRPr="00D9644A">
        <w:rPr>
          <w:rFonts w:ascii="Times New Roman" w:hAnsi="Times New Roman"/>
          <w:sz w:val="28"/>
          <w:szCs w:val="28"/>
        </w:rPr>
        <w:t xml:space="preserve">Пользовательский интерфейс, справочные и информационные материалы </w:t>
      </w:r>
      <w:r w:rsidR="00541F6D">
        <w:rPr>
          <w:rFonts w:ascii="Times New Roman" w:hAnsi="Times New Roman"/>
          <w:sz w:val="28"/>
          <w:szCs w:val="28"/>
        </w:rPr>
        <w:t>ППО</w:t>
      </w:r>
      <w:r w:rsidR="00140E3F" w:rsidRPr="000E3EF7">
        <w:rPr>
          <w:rFonts w:ascii="Times New Roman" w:hAnsi="Times New Roman"/>
          <w:sz w:val="28"/>
          <w:szCs w:val="28"/>
        </w:rPr>
        <w:t xml:space="preserve"> </w:t>
      </w:r>
      <w:r w:rsidR="006226C6">
        <w:rPr>
          <w:rFonts w:ascii="Times New Roman" w:hAnsi="Times New Roman"/>
          <w:sz w:val="28"/>
          <w:szCs w:val="28"/>
        </w:rPr>
        <w:t>«Педант»</w:t>
      </w:r>
      <w:r w:rsidRPr="000E3EF7">
        <w:rPr>
          <w:rFonts w:ascii="Times New Roman" w:hAnsi="Times New Roman"/>
          <w:sz w:val="28"/>
          <w:szCs w:val="28"/>
        </w:rPr>
        <w:t xml:space="preserve"> должны быть на русском языке.</w:t>
      </w:r>
    </w:p>
    <w:p w:rsidR="00140E3F" w:rsidRPr="000E3EF7" w:rsidRDefault="00140E3F" w:rsidP="007E1919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921410" w:rsidRPr="000E3EF7" w:rsidRDefault="00921410" w:rsidP="007E1919">
      <w:pPr>
        <w:widowControl w:val="0"/>
        <w:tabs>
          <w:tab w:val="left" w:pos="1418"/>
          <w:tab w:val="left" w:pos="7389"/>
        </w:tabs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0E3EF7">
        <w:rPr>
          <w:rFonts w:ascii="Times New Roman" w:hAnsi="Times New Roman"/>
          <w:sz w:val="28"/>
          <w:szCs w:val="28"/>
          <w:lang w:eastAsia="zh-CN"/>
        </w:rPr>
        <w:t>5.4.</w:t>
      </w:r>
      <w:r w:rsidR="00140E3F" w:rsidRPr="000E3EF7">
        <w:rPr>
          <w:rFonts w:ascii="Times New Roman" w:hAnsi="Times New Roman"/>
          <w:sz w:val="28"/>
          <w:szCs w:val="28"/>
          <w:lang w:eastAsia="zh-CN"/>
        </w:rPr>
        <w:t>5</w:t>
      </w:r>
      <w:r w:rsidRPr="000E3EF7">
        <w:rPr>
          <w:rFonts w:ascii="Times New Roman" w:hAnsi="Times New Roman"/>
          <w:sz w:val="28"/>
          <w:szCs w:val="28"/>
          <w:lang w:eastAsia="zh-CN"/>
        </w:rPr>
        <w:t> Требования к установке</w:t>
      </w:r>
    </w:p>
    <w:p w:rsidR="00921410" w:rsidRPr="000E3EF7" w:rsidRDefault="00921410" w:rsidP="007E1919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EF7">
        <w:rPr>
          <w:rFonts w:ascii="Times New Roman" w:hAnsi="Times New Roman"/>
          <w:sz w:val="28"/>
          <w:szCs w:val="28"/>
          <w:lang w:eastAsia="ru-RU"/>
        </w:rPr>
        <w:t>5.4.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5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.1 На этапе </w:t>
      </w:r>
      <w:r w:rsidR="00366830" w:rsidRPr="000E3EF7">
        <w:rPr>
          <w:rFonts w:ascii="Times New Roman" w:hAnsi="Times New Roman"/>
          <w:sz w:val="28"/>
          <w:szCs w:val="28"/>
          <w:lang w:eastAsia="zh-CN"/>
        </w:rPr>
        <w:t>изготовления опытного образца и проведения предварительных испытаний</w:t>
      </w:r>
      <w:r w:rsidR="00366830" w:rsidRPr="000E3E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3EF7">
        <w:rPr>
          <w:rFonts w:ascii="Times New Roman" w:hAnsi="Times New Roman"/>
          <w:sz w:val="28"/>
          <w:szCs w:val="28"/>
          <w:lang w:eastAsia="ru-RU"/>
        </w:rPr>
        <w:t>должны быть вы</w:t>
      </w:r>
      <w:r w:rsidR="00366830" w:rsidRPr="000E3EF7">
        <w:rPr>
          <w:rFonts w:ascii="Times New Roman" w:hAnsi="Times New Roman"/>
          <w:sz w:val="28"/>
          <w:szCs w:val="28"/>
          <w:lang w:eastAsia="ru-RU"/>
        </w:rPr>
        <w:t xml:space="preserve">полнены работы по установке на </w:t>
      </w:r>
      <w:r w:rsidR="00D4342E">
        <w:rPr>
          <w:rFonts w:ascii="Times New Roman" w:hAnsi="Times New Roman"/>
          <w:sz w:val="28"/>
          <w:szCs w:val="28"/>
          <w:lang w:eastAsia="ru-RU"/>
        </w:rPr>
        <w:t>ПАС</w:t>
      </w:r>
      <w:r w:rsidR="00366830" w:rsidRPr="000E3EF7">
        <w:rPr>
          <w:rFonts w:ascii="Times New Roman" w:hAnsi="Times New Roman"/>
          <w:sz w:val="28"/>
          <w:szCs w:val="28"/>
          <w:lang w:eastAsia="ru-RU"/>
        </w:rPr>
        <w:t xml:space="preserve"> Заказчика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и настройк</w:t>
      </w:r>
      <w:r w:rsidR="00366830" w:rsidRPr="000E3EF7">
        <w:rPr>
          <w:rFonts w:ascii="Times New Roman" w:hAnsi="Times New Roman"/>
          <w:sz w:val="28"/>
          <w:szCs w:val="28"/>
          <w:lang w:eastAsia="ru-RU"/>
        </w:rPr>
        <w:t xml:space="preserve">е для применения по назначению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="006226C6">
        <w:rPr>
          <w:rFonts w:ascii="Times New Roman" w:hAnsi="Times New Roman"/>
          <w:sz w:val="28"/>
          <w:szCs w:val="28"/>
          <w:lang w:eastAsia="ru-RU"/>
        </w:rPr>
        <w:t xml:space="preserve"> «Педант»</w:t>
      </w:r>
      <w:r w:rsidRPr="000E3EF7">
        <w:rPr>
          <w:rFonts w:ascii="Times New Roman" w:hAnsi="Times New Roman"/>
          <w:sz w:val="28"/>
          <w:szCs w:val="28"/>
          <w:lang w:eastAsia="ru-RU"/>
        </w:rPr>
        <w:t>.</w:t>
      </w:r>
    </w:p>
    <w:p w:rsidR="00921410" w:rsidRPr="000E3EF7" w:rsidRDefault="00921410" w:rsidP="007E1919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EF7">
        <w:rPr>
          <w:rFonts w:ascii="Times New Roman" w:hAnsi="Times New Roman"/>
          <w:sz w:val="28"/>
          <w:szCs w:val="28"/>
          <w:lang w:eastAsia="ru-RU"/>
        </w:rPr>
        <w:t>5.4.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5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.2 При установке (инсталляции)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26C6">
        <w:rPr>
          <w:rFonts w:ascii="Times New Roman" w:hAnsi="Times New Roman"/>
          <w:sz w:val="28"/>
          <w:szCs w:val="28"/>
          <w:lang w:eastAsia="ru-RU"/>
        </w:rPr>
        <w:t>«Педант»</w:t>
      </w:r>
      <w:r w:rsidR="00DC26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3EF7">
        <w:rPr>
          <w:rFonts w:ascii="Times New Roman" w:hAnsi="Times New Roman"/>
          <w:sz w:val="28"/>
          <w:szCs w:val="28"/>
          <w:lang w:eastAsia="ru-RU"/>
        </w:rPr>
        <w:t>должна быть обеспечена возможность раздельной (выборочной) инсталляции.</w:t>
      </w:r>
    </w:p>
    <w:p w:rsidR="00921410" w:rsidRPr="000E3EF7" w:rsidRDefault="00921410" w:rsidP="007E1919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EF7">
        <w:rPr>
          <w:rFonts w:ascii="Times New Roman" w:hAnsi="Times New Roman"/>
          <w:sz w:val="28"/>
          <w:szCs w:val="28"/>
          <w:lang w:eastAsia="ru-RU"/>
        </w:rPr>
        <w:t>5.4.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5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.3 Инсталляционный пакет должен быть достаточен для обеспечения полной функциональности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26C6">
        <w:rPr>
          <w:rFonts w:ascii="Times New Roman" w:hAnsi="Times New Roman"/>
          <w:sz w:val="28"/>
          <w:szCs w:val="28"/>
          <w:lang w:eastAsia="ru-RU"/>
        </w:rPr>
        <w:t xml:space="preserve">«Педант» </w:t>
      </w:r>
      <w:r w:rsidRPr="000E3EF7">
        <w:rPr>
          <w:rFonts w:ascii="Times New Roman" w:hAnsi="Times New Roman"/>
          <w:sz w:val="28"/>
          <w:szCs w:val="28"/>
          <w:lang w:eastAsia="ru-RU"/>
        </w:rPr>
        <w:t>после его установки.</w:t>
      </w:r>
    </w:p>
    <w:p w:rsidR="00DC266A" w:rsidRDefault="00DC266A" w:rsidP="007E1919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E3EF7">
        <w:rPr>
          <w:rFonts w:ascii="Times New Roman" w:hAnsi="Times New Roman"/>
          <w:sz w:val="28"/>
          <w:szCs w:val="28"/>
          <w:lang w:eastAsia="ru-RU"/>
        </w:rPr>
        <w:t>5.4.5.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0E3EF7">
        <w:rPr>
          <w:rFonts w:ascii="Times New Roman" w:hAnsi="Times New Roman"/>
          <w:sz w:val="28"/>
          <w:szCs w:val="28"/>
          <w:lang w:eastAsia="ru-RU"/>
        </w:rPr>
        <w:t> </w:t>
      </w:r>
      <w:r w:rsidRPr="00D9644A">
        <w:rPr>
          <w:rFonts w:ascii="Times New Roman" w:hAnsi="Times New Roman"/>
          <w:sz w:val="28"/>
          <w:szCs w:val="28"/>
          <w:lang w:eastAsia="ar-SA"/>
        </w:rPr>
        <w:t>На этапе разработки технического проекта Исполни</w:t>
      </w:r>
      <w:r>
        <w:rPr>
          <w:rFonts w:ascii="Times New Roman" w:hAnsi="Times New Roman"/>
          <w:sz w:val="28"/>
          <w:szCs w:val="28"/>
          <w:lang w:eastAsia="ar-SA"/>
        </w:rPr>
        <w:t>телем должен быть разработан</w:t>
      </w:r>
      <w:r w:rsidRPr="00D9644A">
        <w:rPr>
          <w:rFonts w:ascii="Times New Roman" w:hAnsi="Times New Roman"/>
          <w:sz w:val="28"/>
          <w:szCs w:val="28"/>
          <w:lang w:eastAsia="ar-SA"/>
        </w:rPr>
        <w:t xml:space="preserve"> перечень ролей пользователей изделия «Педант» с наборами прав и предоставляемых сервисов</w:t>
      </w:r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921410" w:rsidRPr="000E3EF7" w:rsidRDefault="00921410" w:rsidP="007F017B">
      <w:pPr>
        <w:keepNext/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EF7">
        <w:rPr>
          <w:rFonts w:ascii="Times New Roman" w:hAnsi="Times New Roman"/>
          <w:sz w:val="28"/>
          <w:szCs w:val="28"/>
          <w:lang w:eastAsia="ru-RU"/>
        </w:rPr>
        <w:t>5.4.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5</w:t>
      </w:r>
      <w:r w:rsidRPr="000E3EF7">
        <w:rPr>
          <w:rFonts w:ascii="Times New Roman" w:hAnsi="Times New Roman"/>
          <w:sz w:val="28"/>
          <w:szCs w:val="28"/>
          <w:lang w:eastAsia="ru-RU"/>
        </w:rPr>
        <w:t>.</w:t>
      </w:r>
      <w:r w:rsidR="00DC266A">
        <w:rPr>
          <w:rFonts w:ascii="Times New Roman" w:hAnsi="Times New Roman"/>
          <w:sz w:val="28"/>
          <w:szCs w:val="28"/>
          <w:lang w:eastAsia="ru-RU"/>
        </w:rPr>
        <w:t>5</w:t>
      </w:r>
      <w:r w:rsidRPr="000E3EF7">
        <w:rPr>
          <w:rFonts w:ascii="Times New Roman" w:hAnsi="Times New Roman"/>
          <w:sz w:val="28"/>
          <w:szCs w:val="28"/>
          <w:lang w:eastAsia="ru-RU"/>
        </w:rPr>
        <w:t> До проведения предварительных испытаний должны быть:</w:t>
      </w:r>
    </w:p>
    <w:p w:rsidR="00921410" w:rsidRPr="000E3EF7" w:rsidRDefault="00921410" w:rsidP="007E1919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EF7">
        <w:rPr>
          <w:rFonts w:ascii="Times New Roman" w:hAnsi="Times New Roman"/>
          <w:sz w:val="28"/>
          <w:szCs w:val="28"/>
          <w:lang w:eastAsia="ru-RU"/>
        </w:rPr>
        <w:t xml:space="preserve">а) разработаны и согласованы с </w:t>
      </w:r>
      <w:r w:rsidR="00140E3F" w:rsidRPr="000E3EF7">
        <w:rPr>
          <w:rFonts w:ascii="Times New Roman" w:hAnsi="Times New Roman"/>
          <w:sz w:val="28"/>
          <w:szCs w:val="28"/>
          <w:lang w:eastAsia="ru-RU"/>
        </w:rPr>
        <w:t>Заказчиком</w:t>
      </w:r>
      <w:r w:rsidRPr="000E3E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6B2B" w:rsidRPr="000E3EF7">
        <w:rPr>
          <w:rFonts w:ascii="Times New Roman" w:hAnsi="Times New Roman"/>
          <w:sz w:val="28"/>
          <w:szCs w:val="28"/>
          <w:lang w:eastAsia="ru-RU"/>
        </w:rPr>
        <w:t xml:space="preserve">унифицированные шаблоны отчетов и унифицированные витрины данных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="006226C6">
        <w:rPr>
          <w:rFonts w:ascii="Times New Roman" w:hAnsi="Times New Roman"/>
          <w:sz w:val="28"/>
          <w:szCs w:val="28"/>
          <w:lang w:eastAsia="ru-RU"/>
        </w:rPr>
        <w:t xml:space="preserve"> «Педант»</w:t>
      </w:r>
      <w:r w:rsidRPr="000E3EF7">
        <w:rPr>
          <w:rFonts w:ascii="Times New Roman" w:hAnsi="Times New Roman"/>
          <w:sz w:val="28"/>
          <w:szCs w:val="28"/>
          <w:lang w:eastAsia="ru-RU"/>
        </w:rPr>
        <w:t>;</w:t>
      </w:r>
    </w:p>
    <w:p w:rsidR="0093244B" w:rsidRDefault="00921410" w:rsidP="00D36BE0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78" w:name="_Toc266187253"/>
      <w:bookmarkStart w:id="79" w:name="_Toc498962240"/>
      <w:bookmarkStart w:id="80" w:name="_Toc498962279"/>
      <w:bookmarkStart w:id="81" w:name="_Toc498962341"/>
      <w:r w:rsidRPr="000E3EF7">
        <w:rPr>
          <w:rFonts w:ascii="Times New Roman" w:hAnsi="Times New Roman"/>
          <w:sz w:val="28"/>
          <w:szCs w:val="28"/>
          <w:lang w:eastAsia="ru-RU"/>
        </w:rPr>
        <w:lastRenderedPageBreak/>
        <w:t>б) </w:t>
      </w:r>
      <w:r w:rsidR="00DC266A" w:rsidRPr="00BA2515">
        <w:rPr>
          <w:rFonts w:ascii="Times New Roman" w:hAnsi="Times New Roman"/>
          <w:sz w:val="28"/>
          <w:szCs w:val="28"/>
          <w:lang w:eastAsia="ru-RU"/>
        </w:rPr>
        <w:t>осуществлено первичное информационное наполнение информационных подсистем изделия «Педант»</w:t>
      </w:r>
      <w:r w:rsidR="00B36B2B" w:rsidRPr="000E3EF7">
        <w:rPr>
          <w:rFonts w:ascii="Times New Roman" w:hAnsi="Times New Roman"/>
          <w:sz w:val="28"/>
          <w:szCs w:val="28"/>
          <w:lang w:eastAsia="ru-RU"/>
        </w:rPr>
        <w:t>.</w:t>
      </w:r>
    </w:p>
    <w:p w:rsidR="00B36B2B" w:rsidRDefault="00B36B2B" w:rsidP="00D36BE0">
      <w:pPr>
        <w:widowControl w:val="0"/>
        <w:tabs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21410" w:rsidRPr="00F64902" w:rsidRDefault="00921410" w:rsidP="00F64902">
      <w:pPr>
        <w:pStyle w:val="a7"/>
        <w:keepNext/>
        <w:widowControl w:val="0"/>
        <w:tabs>
          <w:tab w:val="num" w:pos="1080"/>
        </w:tabs>
        <w:overflowPunct/>
        <w:adjustRightInd/>
        <w:spacing w:after="0" w:line="384" w:lineRule="auto"/>
        <w:ind w:left="11" w:firstLine="709"/>
        <w:jc w:val="both"/>
        <w:textAlignment w:val="auto"/>
        <w:outlineLvl w:val="0"/>
        <w:rPr>
          <w:b/>
          <w:bCs/>
          <w:kern w:val="32"/>
          <w:sz w:val="28"/>
          <w:szCs w:val="28"/>
        </w:rPr>
      </w:pPr>
      <w:bookmarkStart w:id="82" w:name="_Toc498964954"/>
      <w:bookmarkStart w:id="83" w:name="_Toc498965015"/>
      <w:bookmarkStart w:id="84" w:name="_Toc498965438"/>
      <w:bookmarkStart w:id="85" w:name="_Toc498965491"/>
      <w:bookmarkStart w:id="86" w:name="_Toc508919573"/>
      <w:r w:rsidRPr="00F64902">
        <w:rPr>
          <w:b/>
          <w:bCs/>
          <w:kern w:val="32"/>
          <w:sz w:val="28"/>
          <w:szCs w:val="28"/>
        </w:rPr>
        <w:t>6 ТРЕБОВАНИЯ К СЫРЬЮ, МАТЕРИАЛАМ И КИМП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921410" w:rsidRDefault="00B36B2B" w:rsidP="00F64902">
      <w:pPr>
        <w:tabs>
          <w:tab w:val="left" w:pos="994"/>
          <w:tab w:val="num" w:pos="1790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Не предъявляются. </w:t>
      </w:r>
    </w:p>
    <w:p w:rsidR="0093244B" w:rsidRDefault="0093244B" w:rsidP="00F64902">
      <w:pPr>
        <w:tabs>
          <w:tab w:val="left" w:pos="994"/>
          <w:tab w:val="num" w:pos="1790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21410" w:rsidRPr="00F64902" w:rsidRDefault="00921410" w:rsidP="00F64902">
      <w:pPr>
        <w:pStyle w:val="a7"/>
        <w:keepNext/>
        <w:widowControl w:val="0"/>
        <w:tabs>
          <w:tab w:val="num" w:pos="1080"/>
        </w:tabs>
        <w:overflowPunct/>
        <w:adjustRightInd/>
        <w:spacing w:after="0" w:line="384" w:lineRule="auto"/>
        <w:ind w:left="11" w:firstLine="709"/>
        <w:jc w:val="both"/>
        <w:textAlignment w:val="auto"/>
        <w:outlineLvl w:val="0"/>
        <w:rPr>
          <w:b/>
          <w:bCs/>
          <w:kern w:val="32"/>
          <w:sz w:val="28"/>
          <w:szCs w:val="28"/>
        </w:rPr>
      </w:pPr>
      <w:bookmarkStart w:id="87" w:name="_Toc266187255"/>
      <w:bookmarkStart w:id="88" w:name="_Toc498962242"/>
      <w:bookmarkStart w:id="89" w:name="_Toc498962281"/>
      <w:bookmarkStart w:id="90" w:name="_Toc498962342"/>
      <w:bookmarkStart w:id="91" w:name="_Toc498964955"/>
      <w:bookmarkStart w:id="92" w:name="_Toc498965016"/>
      <w:bookmarkStart w:id="93" w:name="_Toc498965439"/>
      <w:bookmarkStart w:id="94" w:name="_Toc498965492"/>
      <w:bookmarkStart w:id="95" w:name="_Toc508919574"/>
      <w:r w:rsidRPr="00F64902">
        <w:rPr>
          <w:b/>
          <w:bCs/>
          <w:kern w:val="32"/>
          <w:sz w:val="28"/>
          <w:szCs w:val="28"/>
        </w:rPr>
        <w:t>7 ТРЕБОВАНИЯ К КОНСЕРВАЦИИ, УПАКОВКЕ И МАРКИРОВКЕ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921410" w:rsidRPr="00D9644A" w:rsidRDefault="00921410" w:rsidP="00204EAA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7.1 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должно поставляться </w:t>
      </w:r>
      <w:r w:rsidRPr="00D9644A">
        <w:rPr>
          <w:rFonts w:ascii="Times New Roman" w:hAnsi="Times New Roman"/>
          <w:sz w:val="28"/>
          <w:szCs w:val="28"/>
        </w:rPr>
        <w:t xml:space="preserve">на машиночитаемых носителях CD-ROM (файловые системы ISO-9660 или </w:t>
      </w:r>
      <w:r w:rsidRPr="00D9644A">
        <w:rPr>
          <w:rFonts w:ascii="Times New Roman" w:hAnsi="Times New Roman"/>
          <w:sz w:val="28"/>
          <w:szCs w:val="28"/>
          <w:lang w:val="en-US"/>
        </w:rPr>
        <w:t>UDF</w:t>
      </w:r>
      <w:r w:rsidRPr="00D9644A">
        <w:rPr>
          <w:rFonts w:ascii="Times New Roman" w:hAnsi="Times New Roman"/>
          <w:sz w:val="28"/>
          <w:szCs w:val="28"/>
        </w:rPr>
        <w:t xml:space="preserve">) или </w:t>
      </w:r>
      <w:r w:rsidRPr="00D9644A">
        <w:rPr>
          <w:rFonts w:ascii="Times New Roman" w:hAnsi="Times New Roman"/>
          <w:sz w:val="28"/>
          <w:szCs w:val="28"/>
          <w:lang w:val="en-US"/>
        </w:rPr>
        <w:t>DVD</w:t>
      </w:r>
      <w:r w:rsidRPr="00D9644A">
        <w:rPr>
          <w:rFonts w:ascii="Times New Roman" w:hAnsi="Times New Roman"/>
          <w:sz w:val="28"/>
          <w:szCs w:val="28"/>
        </w:rPr>
        <w:t xml:space="preserve"> (файловая система </w:t>
      </w:r>
      <w:r w:rsidRPr="00D9644A">
        <w:rPr>
          <w:rFonts w:ascii="Times New Roman" w:hAnsi="Times New Roman"/>
          <w:sz w:val="28"/>
          <w:szCs w:val="28"/>
          <w:lang w:val="en-US"/>
        </w:rPr>
        <w:t>UDF</w:t>
      </w:r>
      <w:r w:rsidRPr="00D9644A">
        <w:rPr>
          <w:rFonts w:ascii="Times New Roman" w:hAnsi="Times New Roman"/>
          <w:sz w:val="28"/>
          <w:szCs w:val="28"/>
        </w:rPr>
        <w:t>) (далее – носители).</w:t>
      </w:r>
    </w:p>
    <w:p w:rsidR="00921410" w:rsidRPr="00D9644A" w:rsidRDefault="00921410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7.2 Носители должны содержать следующие каталоги:</w:t>
      </w:r>
    </w:p>
    <w:p w:rsidR="00921410" w:rsidRPr="00D9644A" w:rsidRDefault="00921410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>а) с исходными текстами;</w:t>
      </w:r>
    </w:p>
    <w:p w:rsidR="00921410" w:rsidRPr="00B36B2B" w:rsidRDefault="00921410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B2B">
        <w:rPr>
          <w:rFonts w:ascii="Times New Roman" w:hAnsi="Times New Roman"/>
          <w:sz w:val="28"/>
          <w:szCs w:val="28"/>
          <w:lang w:eastAsia="ru-RU"/>
        </w:rPr>
        <w:t>б) со скриптом инсталлятора;</w:t>
      </w:r>
    </w:p>
    <w:p w:rsidR="00921410" w:rsidRPr="00B36B2B" w:rsidRDefault="00921410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B2B">
        <w:rPr>
          <w:rFonts w:ascii="Times New Roman" w:hAnsi="Times New Roman"/>
          <w:sz w:val="28"/>
          <w:szCs w:val="28"/>
          <w:lang w:eastAsia="ru-RU"/>
        </w:rPr>
        <w:t>в) с программной документацией;</w:t>
      </w:r>
    </w:p>
    <w:p w:rsidR="00921410" w:rsidRPr="00B36B2B" w:rsidRDefault="00921410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B2B">
        <w:rPr>
          <w:rFonts w:ascii="Times New Roman" w:hAnsi="Times New Roman"/>
          <w:sz w:val="28"/>
          <w:szCs w:val="28"/>
          <w:lang w:eastAsia="ru-RU"/>
        </w:rPr>
        <w:t>г) с исполняемыми файлами программных компонент;</w:t>
      </w:r>
    </w:p>
    <w:p w:rsidR="00921410" w:rsidRPr="00D9644A" w:rsidRDefault="00921410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B2B">
        <w:rPr>
          <w:rFonts w:ascii="Times New Roman" w:hAnsi="Times New Roman"/>
          <w:sz w:val="28"/>
          <w:szCs w:val="28"/>
          <w:lang w:eastAsia="ru-RU"/>
        </w:rPr>
        <w:t>д) каталог с исполняемым файлом инсталлятора.</w:t>
      </w:r>
    </w:p>
    <w:p w:rsidR="00D02797" w:rsidRDefault="00204EAA" w:rsidP="007E1919">
      <w:pPr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04EAA">
        <w:rPr>
          <w:rFonts w:ascii="Times New Roman" w:hAnsi="Times New Roman"/>
          <w:i/>
          <w:sz w:val="28"/>
          <w:szCs w:val="28"/>
          <w:lang w:eastAsia="ru-RU"/>
        </w:rPr>
        <w:t>Примечани</w:t>
      </w:r>
      <w:r w:rsidR="00D02797">
        <w:rPr>
          <w:rFonts w:ascii="Times New Roman" w:hAnsi="Times New Roman"/>
          <w:i/>
          <w:sz w:val="28"/>
          <w:szCs w:val="28"/>
          <w:lang w:eastAsia="ru-RU"/>
        </w:rPr>
        <w:t>я:</w:t>
      </w:r>
    </w:p>
    <w:p w:rsidR="00921410" w:rsidRDefault="00D02797" w:rsidP="007E1919">
      <w:pPr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1. </w:t>
      </w:r>
      <w:r w:rsidR="00921410" w:rsidRPr="00204EAA">
        <w:rPr>
          <w:rFonts w:ascii="Times New Roman" w:hAnsi="Times New Roman"/>
          <w:i/>
          <w:sz w:val="28"/>
          <w:szCs w:val="28"/>
          <w:lang w:eastAsia="ru-RU"/>
        </w:rPr>
        <w:t xml:space="preserve">Количество и состав носителей уточняется по согласованию с </w:t>
      </w:r>
      <w:r w:rsidR="00204EAA">
        <w:rPr>
          <w:rFonts w:ascii="Times New Roman" w:hAnsi="Times New Roman"/>
          <w:i/>
          <w:sz w:val="28"/>
          <w:szCs w:val="28"/>
          <w:lang w:eastAsia="ru-RU"/>
        </w:rPr>
        <w:t>Заказчиком</w:t>
      </w:r>
      <w:r w:rsidR="00921410" w:rsidRPr="00204EAA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ED12E0">
        <w:rPr>
          <w:rFonts w:ascii="Times New Roman" w:hAnsi="Times New Roman"/>
          <w:i/>
          <w:sz w:val="28"/>
          <w:szCs w:val="28"/>
          <w:lang w:eastAsia="ru-RU"/>
        </w:rPr>
        <w:t>на этапе разработки ТП</w:t>
      </w:r>
      <w:r w:rsidR="00921410" w:rsidRPr="00204EAA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D02797" w:rsidRPr="00204EAA" w:rsidRDefault="007F017B" w:rsidP="007E1919">
      <w:pPr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7F017B">
        <w:rPr>
          <w:rFonts w:ascii="Times New Roman" w:hAnsi="Times New Roman"/>
          <w:i/>
          <w:sz w:val="28"/>
          <w:szCs w:val="28"/>
          <w:highlight w:val="yellow"/>
          <w:lang w:eastAsia="ru-RU"/>
        </w:rPr>
        <w:t>2. Носители</w:t>
      </w:r>
      <w:r w:rsidR="00D02797" w:rsidRPr="007F017B">
        <w:rPr>
          <w:rFonts w:ascii="Times New Roman" w:hAnsi="Times New Roman"/>
          <w:i/>
          <w:sz w:val="28"/>
          <w:szCs w:val="28"/>
          <w:highlight w:val="yellow"/>
          <w:lang w:eastAsia="ru-RU"/>
        </w:rPr>
        <w:t xml:space="preserve"> с ИП «МКР»,</w:t>
      </w:r>
      <w:r w:rsidRPr="007F017B">
        <w:rPr>
          <w:rFonts w:ascii="Times New Roman" w:hAnsi="Times New Roman"/>
          <w:i/>
          <w:sz w:val="28"/>
          <w:szCs w:val="28"/>
          <w:highlight w:val="yellow"/>
          <w:lang w:eastAsia="ru-RU"/>
        </w:rPr>
        <w:t xml:space="preserve"> ИП «Контроль», удовлетворяющие</w:t>
      </w:r>
      <w:r w:rsidR="00D02797" w:rsidRPr="007F017B">
        <w:rPr>
          <w:rFonts w:ascii="Times New Roman" w:hAnsi="Times New Roman"/>
          <w:i/>
          <w:sz w:val="28"/>
          <w:szCs w:val="28"/>
          <w:highlight w:val="yellow"/>
          <w:lang w:eastAsia="ru-RU"/>
        </w:rPr>
        <w:t xml:space="preserve"> требованиям п. 7.2, за исключением программной документации, предоставляются Заказчиком</w:t>
      </w:r>
      <w:r w:rsidR="00D02797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 xml:space="preserve">за 120 дней до окончания второго этапа СЧ </w:t>
      </w:r>
      <w:proofErr w:type="gramStart"/>
      <w:r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>ОКР</w:t>
      </w:r>
      <w:proofErr w:type="gramEnd"/>
      <w:r w:rsidRPr="000E6A63">
        <w:rPr>
          <w:rFonts w:ascii="Times New Roman" w:hAnsi="Times New Roman"/>
          <w:i/>
          <w:sz w:val="28"/>
          <w:szCs w:val="28"/>
          <w:highlight w:val="yellow"/>
          <w:lang w:eastAsia="ru-RU"/>
        </w:rPr>
        <w:t xml:space="preserve"> «Разработка рабочей конструкторской документации для изготовления опытного образца».</w:t>
      </w:r>
    </w:p>
    <w:p w:rsidR="00921410" w:rsidRPr="00D9644A" w:rsidRDefault="00921410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9644A">
        <w:rPr>
          <w:rFonts w:ascii="Times New Roman" w:hAnsi="Times New Roman"/>
          <w:sz w:val="28"/>
          <w:szCs w:val="28"/>
          <w:lang w:eastAsia="ru-RU"/>
        </w:rPr>
        <w:t>7.3 Поставляемые носители должны иметь маркировку с обозначением товарного (фирменного) знака Исполнителя, номера версии ПО, порядкового номера, даты изготовления; а также должны быть упакованы в пластиковую упаковку (</w:t>
      </w:r>
      <w:r w:rsidRPr="00D9644A">
        <w:rPr>
          <w:rFonts w:ascii="Times New Roman" w:hAnsi="Times New Roman"/>
          <w:sz w:val="28"/>
          <w:szCs w:val="28"/>
          <w:lang w:val="en-US" w:eastAsia="ru-RU"/>
        </w:rPr>
        <w:t>Jewel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644A">
        <w:rPr>
          <w:rFonts w:ascii="Times New Roman" w:hAnsi="Times New Roman"/>
          <w:sz w:val="28"/>
          <w:szCs w:val="28"/>
          <w:lang w:val="en-US" w:eastAsia="ru-RU"/>
        </w:rPr>
        <w:t>Box</w:t>
      </w:r>
      <w:r w:rsidRPr="00D9644A">
        <w:rPr>
          <w:rFonts w:ascii="Times New Roman" w:hAnsi="Times New Roman"/>
          <w:sz w:val="28"/>
          <w:szCs w:val="28"/>
          <w:lang w:eastAsia="ru-RU"/>
        </w:rPr>
        <w:t xml:space="preserve"> или аналог).</w:t>
      </w:r>
      <w:proofErr w:type="gramEnd"/>
    </w:p>
    <w:p w:rsidR="00921410" w:rsidRDefault="00921410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644A">
        <w:rPr>
          <w:rFonts w:ascii="Times New Roman" w:hAnsi="Times New Roman"/>
          <w:sz w:val="28"/>
          <w:szCs w:val="28"/>
          <w:lang w:eastAsia="ru-RU"/>
        </w:rPr>
        <w:t xml:space="preserve">7.4 Разработанная в рамках </w:t>
      </w:r>
      <w:r w:rsidR="00204EAA">
        <w:rPr>
          <w:rFonts w:ascii="Times New Roman" w:hAnsi="Times New Roman"/>
          <w:sz w:val="28"/>
          <w:szCs w:val="28"/>
          <w:lang w:eastAsia="ru-RU"/>
        </w:rPr>
        <w:t xml:space="preserve">СЧ </w:t>
      </w:r>
      <w:r w:rsidRPr="00D9644A">
        <w:rPr>
          <w:rFonts w:ascii="Times New Roman" w:hAnsi="Times New Roman"/>
          <w:sz w:val="28"/>
          <w:szCs w:val="28"/>
          <w:lang w:eastAsia="ru-RU"/>
        </w:rPr>
        <w:t>ОКР документация в бумажном виде должна быть уложена в отдельную от носителей в электронном виде тару (картонные коробки).</w:t>
      </w:r>
    </w:p>
    <w:p w:rsidR="0093244B" w:rsidRPr="009D2E95" w:rsidRDefault="0093244B" w:rsidP="007E1919">
      <w:pPr>
        <w:spacing w:after="0" w:line="348" w:lineRule="auto"/>
        <w:ind w:firstLine="709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921410" w:rsidRPr="00F64902" w:rsidRDefault="00921410" w:rsidP="00F64902">
      <w:pPr>
        <w:pStyle w:val="a7"/>
        <w:keepNext/>
        <w:widowControl w:val="0"/>
        <w:tabs>
          <w:tab w:val="num" w:pos="1080"/>
        </w:tabs>
        <w:overflowPunct/>
        <w:adjustRightInd/>
        <w:spacing w:after="0" w:line="384" w:lineRule="auto"/>
        <w:ind w:left="11" w:firstLine="709"/>
        <w:jc w:val="both"/>
        <w:textAlignment w:val="auto"/>
        <w:outlineLvl w:val="0"/>
        <w:rPr>
          <w:b/>
          <w:bCs/>
          <w:kern w:val="32"/>
          <w:sz w:val="28"/>
          <w:szCs w:val="28"/>
        </w:rPr>
      </w:pPr>
      <w:bookmarkStart w:id="96" w:name="_Toc266187257"/>
      <w:bookmarkStart w:id="97" w:name="_Toc498962243"/>
      <w:bookmarkStart w:id="98" w:name="_Toc498962282"/>
      <w:bookmarkStart w:id="99" w:name="_Toc498962343"/>
      <w:bookmarkStart w:id="100" w:name="_Toc498964956"/>
      <w:bookmarkStart w:id="101" w:name="_Toc498965017"/>
      <w:bookmarkStart w:id="102" w:name="_Toc498965440"/>
      <w:bookmarkStart w:id="103" w:name="_Toc498965493"/>
      <w:bookmarkStart w:id="104" w:name="_Toc508919575"/>
      <w:r w:rsidRPr="00F64902">
        <w:rPr>
          <w:b/>
          <w:bCs/>
          <w:kern w:val="32"/>
          <w:sz w:val="28"/>
          <w:szCs w:val="28"/>
        </w:rPr>
        <w:lastRenderedPageBreak/>
        <w:t>8 ТРЕБОВАНИЯ К УЧЕБНО-ТРЕНИРОВОЧНЫМ СРЕДСТВАМ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921410" w:rsidRDefault="00921410" w:rsidP="007E1919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Не предъявляются.</w:t>
      </w:r>
    </w:p>
    <w:p w:rsidR="0093244B" w:rsidRPr="009D2E95" w:rsidRDefault="0093244B" w:rsidP="007E1919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16"/>
          <w:szCs w:val="28"/>
          <w:lang w:eastAsia="zh-CN"/>
        </w:rPr>
      </w:pPr>
    </w:p>
    <w:p w:rsidR="00921410" w:rsidRPr="00F64902" w:rsidRDefault="00921410" w:rsidP="00F64902">
      <w:pPr>
        <w:pStyle w:val="a7"/>
        <w:keepNext/>
        <w:widowControl w:val="0"/>
        <w:tabs>
          <w:tab w:val="num" w:pos="1080"/>
        </w:tabs>
        <w:overflowPunct/>
        <w:adjustRightInd/>
        <w:spacing w:after="0" w:line="384" w:lineRule="auto"/>
        <w:ind w:left="11" w:firstLine="709"/>
        <w:jc w:val="both"/>
        <w:textAlignment w:val="auto"/>
        <w:outlineLvl w:val="0"/>
        <w:rPr>
          <w:b/>
          <w:bCs/>
          <w:kern w:val="32"/>
          <w:sz w:val="28"/>
          <w:szCs w:val="28"/>
        </w:rPr>
      </w:pPr>
      <w:bookmarkStart w:id="105" w:name="_Toc498962244"/>
      <w:bookmarkStart w:id="106" w:name="_Toc498962283"/>
      <w:bookmarkStart w:id="107" w:name="_Toc498962344"/>
      <w:bookmarkStart w:id="108" w:name="_Toc498964957"/>
      <w:bookmarkStart w:id="109" w:name="_Toc498965018"/>
      <w:bookmarkStart w:id="110" w:name="_Toc498965441"/>
      <w:bookmarkStart w:id="111" w:name="_Toc498965494"/>
      <w:bookmarkStart w:id="112" w:name="_Toc508919576"/>
      <w:r w:rsidRPr="00F64902">
        <w:rPr>
          <w:b/>
          <w:bCs/>
          <w:kern w:val="32"/>
          <w:sz w:val="28"/>
          <w:szCs w:val="28"/>
        </w:rPr>
        <w:t>9 СПЕЦИАЛЬНЫЕ ТРЕБОВАНИЯ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921410" w:rsidRPr="00B260D6" w:rsidRDefault="00921410" w:rsidP="00D25F5D">
      <w:pPr>
        <w:widowControl w:val="0"/>
        <w:tabs>
          <w:tab w:val="num" w:pos="960"/>
          <w:tab w:val="left" w:pos="994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60D6">
        <w:rPr>
          <w:rFonts w:ascii="Times New Roman" w:hAnsi="Times New Roman"/>
          <w:sz w:val="28"/>
          <w:szCs w:val="28"/>
          <w:lang w:eastAsia="ar-SA"/>
        </w:rPr>
        <w:t>9.1 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Pr="00B260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26C6">
        <w:rPr>
          <w:rFonts w:ascii="Times New Roman" w:hAnsi="Times New Roman"/>
          <w:sz w:val="28"/>
          <w:szCs w:val="28"/>
          <w:lang w:eastAsia="ru-RU"/>
        </w:rPr>
        <w:t xml:space="preserve">«Педант» </w:t>
      </w:r>
      <w:r w:rsidRPr="00B260D6">
        <w:rPr>
          <w:rFonts w:ascii="Times New Roman" w:hAnsi="Times New Roman"/>
          <w:sz w:val="28"/>
          <w:szCs w:val="28"/>
          <w:lang w:eastAsia="ru-RU"/>
        </w:rPr>
        <w:t>долж</w:t>
      </w:r>
      <w:r w:rsidR="00204EAA">
        <w:rPr>
          <w:rFonts w:ascii="Times New Roman" w:hAnsi="Times New Roman"/>
          <w:sz w:val="28"/>
          <w:szCs w:val="28"/>
          <w:lang w:eastAsia="ru-RU"/>
        </w:rPr>
        <w:t>но</w:t>
      </w:r>
      <w:r w:rsidRPr="00B260D6">
        <w:rPr>
          <w:rFonts w:ascii="Times New Roman" w:hAnsi="Times New Roman"/>
          <w:sz w:val="28"/>
          <w:szCs w:val="28"/>
          <w:lang w:eastAsia="ru-RU"/>
        </w:rPr>
        <w:t xml:space="preserve"> обеспечивать обработку информации ограниченного доступа с максимальной ограничительной пометкой «для служебного пользования».</w:t>
      </w:r>
    </w:p>
    <w:p w:rsidR="00921410" w:rsidRPr="00B260D6" w:rsidRDefault="00921410" w:rsidP="00D25F5D">
      <w:pPr>
        <w:tabs>
          <w:tab w:val="left" w:pos="994"/>
          <w:tab w:val="num" w:pos="1790"/>
        </w:tabs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B2B">
        <w:rPr>
          <w:rFonts w:ascii="Times New Roman" w:hAnsi="Times New Roman"/>
          <w:sz w:val="28"/>
          <w:szCs w:val="28"/>
          <w:lang w:eastAsia="ar-SA"/>
        </w:rPr>
        <w:t>9.</w:t>
      </w:r>
      <w:r w:rsidR="00B36B2B">
        <w:rPr>
          <w:rFonts w:ascii="Times New Roman" w:hAnsi="Times New Roman"/>
          <w:sz w:val="28"/>
          <w:szCs w:val="28"/>
          <w:lang w:eastAsia="ar-SA"/>
        </w:rPr>
        <w:t>2</w:t>
      </w:r>
      <w:r w:rsidRPr="00B36B2B">
        <w:rPr>
          <w:rFonts w:ascii="Times New Roman" w:hAnsi="Times New Roman"/>
          <w:sz w:val="28"/>
          <w:szCs w:val="28"/>
          <w:lang w:eastAsia="ar-SA"/>
        </w:rPr>
        <w:t xml:space="preserve"> Должны быть </w:t>
      </w:r>
      <w:r w:rsidR="00B36B2B" w:rsidRPr="00B36B2B">
        <w:rPr>
          <w:rFonts w:ascii="Times New Roman" w:hAnsi="Times New Roman"/>
          <w:sz w:val="28"/>
          <w:szCs w:val="28"/>
          <w:lang w:eastAsia="ar-SA"/>
        </w:rPr>
        <w:t xml:space="preserve">подготовлены необходимые материалы для </w:t>
      </w:r>
      <w:r w:rsidRPr="00B36B2B">
        <w:rPr>
          <w:rFonts w:ascii="Times New Roman" w:hAnsi="Times New Roman"/>
          <w:sz w:val="28"/>
          <w:szCs w:val="28"/>
          <w:lang w:eastAsia="ar-SA"/>
        </w:rPr>
        <w:t>проведен</w:t>
      </w:r>
      <w:r w:rsidR="00B36B2B" w:rsidRPr="00B36B2B">
        <w:rPr>
          <w:rFonts w:ascii="Times New Roman" w:hAnsi="Times New Roman"/>
          <w:sz w:val="28"/>
          <w:szCs w:val="28"/>
          <w:lang w:eastAsia="ar-SA"/>
        </w:rPr>
        <w:t>ия</w:t>
      </w:r>
      <w:r w:rsidRPr="00B36B2B">
        <w:rPr>
          <w:rFonts w:ascii="Times New Roman" w:hAnsi="Times New Roman"/>
          <w:sz w:val="28"/>
          <w:szCs w:val="28"/>
          <w:lang w:eastAsia="ar-SA"/>
        </w:rPr>
        <w:t xml:space="preserve"> ТИ разрабатываемого </w:t>
      </w:r>
      <w:r w:rsidR="00541F6D">
        <w:rPr>
          <w:rFonts w:ascii="Times New Roman" w:hAnsi="Times New Roman"/>
          <w:sz w:val="28"/>
          <w:szCs w:val="28"/>
          <w:lang w:eastAsia="ar-SA"/>
        </w:rPr>
        <w:t>ППО</w:t>
      </w:r>
      <w:r w:rsidR="006226C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226C6">
        <w:rPr>
          <w:rFonts w:ascii="Times New Roman" w:hAnsi="Times New Roman"/>
          <w:sz w:val="28"/>
          <w:szCs w:val="28"/>
          <w:lang w:eastAsia="ru-RU"/>
        </w:rPr>
        <w:t>«Педант»</w:t>
      </w:r>
      <w:r w:rsidRPr="00B36B2B">
        <w:rPr>
          <w:rFonts w:ascii="Times New Roman" w:hAnsi="Times New Roman"/>
          <w:sz w:val="28"/>
          <w:szCs w:val="28"/>
          <w:lang w:eastAsia="ar-SA"/>
        </w:rPr>
        <w:t>, на соответствие «Временным требованиям к программному обеспечению, используемому в автоматизированных системах ИТКС специального назначения» в организации, аккредитованной ФСБ России на проведение сертификационных испытаний ПО информационных систем органов государственной власти Российской Федерации.</w:t>
      </w:r>
    </w:p>
    <w:p w:rsidR="00921410" w:rsidRPr="00B36B2B" w:rsidRDefault="00921410" w:rsidP="00D02797">
      <w:pPr>
        <w:keepNext/>
        <w:tabs>
          <w:tab w:val="left" w:pos="994"/>
          <w:tab w:val="num" w:pos="1790"/>
        </w:tabs>
        <w:spacing w:after="0" w:line="348" w:lineRule="auto"/>
        <w:ind w:firstLine="709"/>
        <w:jc w:val="both"/>
        <w:rPr>
          <w:rFonts w:ascii="Times New Roman" w:hAnsi="Times New Roman" w:cs="Arial"/>
          <w:bCs/>
          <w:iCs/>
          <w:sz w:val="28"/>
          <w:szCs w:val="28"/>
          <w:lang w:eastAsia="ru-RU"/>
        </w:rPr>
      </w:pPr>
      <w:r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t>9.</w:t>
      </w:r>
      <w:r w:rsidR="00B36B2B"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t>3</w:t>
      </w:r>
      <w:r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t xml:space="preserve"> На этапе разработки </w:t>
      </w:r>
      <w:r w:rsidR="00204EAA"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t>ТП</w:t>
      </w:r>
      <w:r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t xml:space="preserve"> могут быть уточнены специальные требования с учетом:</w:t>
      </w:r>
    </w:p>
    <w:p w:rsidR="00921410" w:rsidRPr="00B36B2B" w:rsidRDefault="00921410" w:rsidP="00D25F5D">
      <w:pPr>
        <w:tabs>
          <w:tab w:val="left" w:pos="994"/>
          <w:tab w:val="num" w:pos="1790"/>
        </w:tabs>
        <w:spacing w:after="0" w:line="348" w:lineRule="auto"/>
        <w:ind w:firstLine="709"/>
        <w:jc w:val="both"/>
        <w:rPr>
          <w:rFonts w:ascii="Times New Roman" w:hAnsi="Times New Roman" w:cs="Arial"/>
          <w:bCs/>
          <w:iCs/>
          <w:sz w:val="28"/>
          <w:szCs w:val="28"/>
          <w:lang w:eastAsia="ru-RU"/>
        </w:rPr>
      </w:pPr>
      <w:r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t xml:space="preserve">- примерного перечня информационных систем, интегрируемых </w:t>
      </w:r>
      <w:r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br/>
      </w:r>
      <w:r w:rsidR="00204EAA"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t xml:space="preserve">с </w:t>
      </w:r>
      <w:r w:rsidR="00541F6D">
        <w:rPr>
          <w:rFonts w:ascii="Times New Roman" w:hAnsi="Times New Roman" w:cs="Arial"/>
          <w:bCs/>
          <w:iCs/>
          <w:sz w:val="28"/>
          <w:szCs w:val="28"/>
          <w:lang w:eastAsia="ru-RU"/>
        </w:rPr>
        <w:t>ППО</w:t>
      </w:r>
      <w:r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t>;</w:t>
      </w:r>
    </w:p>
    <w:p w:rsidR="00921410" w:rsidRPr="00B36B2B" w:rsidRDefault="00921410" w:rsidP="00D25F5D">
      <w:pPr>
        <w:tabs>
          <w:tab w:val="left" w:pos="994"/>
          <w:tab w:val="num" w:pos="1790"/>
        </w:tabs>
        <w:spacing w:after="0" w:line="348" w:lineRule="auto"/>
        <w:ind w:firstLine="709"/>
        <w:jc w:val="both"/>
        <w:rPr>
          <w:rFonts w:ascii="Times New Roman" w:hAnsi="Times New Roman" w:cs="Arial"/>
          <w:bCs/>
          <w:iCs/>
          <w:sz w:val="28"/>
          <w:szCs w:val="28"/>
          <w:lang w:eastAsia="ru-RU"/>
        </w:rPr>
      </w:pPr>
      <w:r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t xml:space="preserve">- примерного перечня пользователей </w:t>
      </w:r>
      <w:r w:rsidR="00541F6D">
        <w:rPr>
          <w:rFonts w:ascii="Times New Roman" w:hAnsi="Times New Roman" w:cs="Arial"/>
          <w:bCs/>
          <w:iCs/>
          <w:sz w:val="28"/>
          <w:szCs w:val="28"/>
          <w:lang w:eastAsia="ru-RU"/>
        </w:rPr>
        <w:t>ППО</w:t>
      </w:r>
      <w:r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t xml:space="preserve"> </w:t>
      </w:r>
      <w:r w:rsidR="006226C6">
        <w:rPr>
          <w:rFonts w:ascii="Times New Roman" w:hAnsi="Times New Roman"/>
          <w:sz w:val="28"/>
          <w:szCs w:val="28"/>
          <w:lang w:eastAsia="ru-RU"/>
        </w:rPr>
        <w:t xml:space="preserve">«Педант» </w:t>
      </w:r>
      <w:r w:rsidRPr="00B36B2B">
        <w:rPr>
          <w:rFonts w:ascii="Times New Roman" w:hAnsi="Times New Roman" w:cs="Arial"/>
          <w:bCs/>
          <w:iCs/>
          <w:sz w:val="28"/>
          <w:szCs w:val="28"/>
          <w:lang w:eastAsia="ru-RU"/>
        </w:rPr>
        <w:t>и задействованных при его эксплуатации объектов.</w:t>
      </w:r>
    </w:p>
    <w:p w:rsidR="00921410" w:rsidRDefault="00921410" w:rsidP="00D25F5D">
      <w:pPr>
        <w:tabs>
          <w:tab w:val="left" w:pos="994"/>
          <w:tab w:val="num" w:pos="1790"/>
        </w:tabs>
        <w:spacing w:after="0" w:line="348" w:lineRule="auto"/>
        <w:ind w:firstLine="709"/>
        <w:jc w:val="both"/>
        <w:rPr>
          <w:rFonts w:ascii="Times New Roman" w:hAnsi="Times New Roman" w:cs="Arial"/>
          <w:bCs/>
          <w:iCs/>
          <w:sz w:val="28"/>
          <w:szCs w:val="28"/>
          <w:lang w:eastAsia="ru-RU"/>
        </w:rPr>
      </w:pPr>
      <w:r w:rsidRPr="006D2E35">
        <w:rPr>
          <w:rFonts w:ascii="Times New Roman" w:hAnsi="Times New Roman" w:cs="Arial"/>
          <w:bCs/>
          <w:iCs/>
          <w:sz w:val="28"/>
          <w:szCs w:val="28"/>
          <w:lang w:eastAsia="ru-RU"/>
        </w:rPr>
        <w:t>9.</w:t>
      </w:r>
      <w:r w:rsidR="00B36B2B" w:rsidRPr="006D2E35">
        <w:rPr>
          <w:rFonts w:ascii="Times New Roman" w:hAnsi="Times New Roman" w:cs="Arial"/>
          <w:bCs/>
          <w:iCs/>
          <w:sz w:val="28"/>
          <w:szCs w:val="28"/>
          <w:lang w:eastAsia="ru-RU"/>
        </w:rPr>
        <w:t>4</w:t>
      </w:r>
      <w:r w:rsidRPr="006D2E35">
        <w:rPr>
          <w:rFonts w:ascii="Times New Roman" w:hAnsi="Times New Roman" w:cs="Arial"/>
          <w:bCs/>
          <w:iCs/>
          <w:sz w:val="28"/>
          <w:szCs w:val="28"/>
          <w:lang w:eastAsia="ru-RU"/>
        </w:rPr>
        <w:t xml:space="preserve"> Обработка персональных данных в </w:t>
      </w:r>
      <w:r w:rsidR="00541F6D">
        <w:rPr>
          <w:rFonts w:ascii="Times New Roman" w:hAnsi="Times New Roman" w:cs="Arial"/>
          <w:bCs/>
          <w:iCs/>
          <w:sz w:val="28"/>
          <w:szCs w:val="28"/>
          <w:lang w:eastAsia="ru-RU"/>
        </w:rPr>
        <w:t>ППО</w:t>
      </w:r>
      <w:r w:rsidR="006226C6">
        <w:rPr>
          <w:rFonts w:ascii="Times New Roman" w:hAnsi="Times New Roman" w:cs="Arial"/>
          <w:bCs/>
          <w:iCs/>
          <w:sz w:val="28"/>
          <w:szCs w:val="28"/>
          <w:lang w:eastAsia="ru-RU"/>
        </w:rPr>
        <w:t xml:space="preserve"> </w:t>
      </w:r>
      <w:r w:rsidR="006226C6">
        <w:rPr>
          <w:rFonts w:ascii="Times New Roman" w:hAnsi="Times New Roman"/>
          <w:sz w:val="28"/>
          <w:szCs w:val="28"/>
          <w:lang w:eastAsia="ru-RU"/>
        </w:rPr>
        <w:t>«Педант»</w:t>
      </w:r>
      <w:r w:rsidR="00204EAA" w:rsidRPr="006D2E35">
        <w:rPr>
          <w:rFonts w:ascii="Times New Roman" w:hAnsi="Times New Roman" w:cs="Arial"/>
          <w:bCs/>
          <w:iCs/>
          <w:sz w:val="28"/>
          <w:szCs w:val="28"/>
          <w:lang w:eastAsia="ru-RU"/>
        </w:rPr>
        <w:t xml:space="preserve"> </w:t>
      </w:r>
      <w:r w:rsidRPr="006D2E35">
        <w:rPr>
          <w:rFonts w:ascii="Times New Roman" w:hAnsi="Times New Roman" w:cs="Arial"/>
          <w:bCs/>
          <w:iCs/>
          <w:sz w:val="28"/>
          <w:szCs w:val="28"/>
          <w:lang w:eastAsia="ru-RU"/>
        </w:rPr>
        <w:t>не производится.</w:t>
      </w:r>
    </w:p>
    <w:p w:rsidR="00204EAA" w:rsidRPr="00B260D6" w:rsidRDefault="00204EAA" w:rsidP="00D25F5D">
      <w:pPr>
        <w:tabs>
          <w:tab w:val="left" w:pos="994"/>
          <w:tab w:val="num" w:pos="1790"/>
        </w:tabs>
        <w:spacing w:after="0" w:line="348" w:lineRule="auto"/>
        <w:ind w:firstLine="709"/>
        <w:jc w:val="both"/>
        <w:rPr>
          <w:rFonts w:ascii="Times New Roman" w:hAnsi="Times New Roman" w:cs="Arial"/>
          <w:bCs/>
          <w:iCs/>
          <w:sz w:val="28"/>
          <w:szCs w:val="28"/>
          <w:lang w:eastAsia="ru-RU"/>
        </w:rPr>
      </w:pPr>
    </w:p>
    <w:p w:rsidR="00921410" w:rsidRPr="00F64902" w:rsidRDefault="00921410" w:rsidP="00F64902">
      <w:pPr>
        <w:pStyle w:val="a7"/>
        <w:keepNext/>
        <w:widowControl w:val="0"/>
        <w:tabs>
          <w:tab w:val="num" w:pos="1080"/>
        </w:tabs>
        <w:overflowPunct/>
        <w:adjustRightInd/>
        <w:spacing w:after="0" w:line="384" w:lineRule="auto"/>
        <w:ind w:left="11" w:firstLine="709"/>
        <w:jc w:val="both"/>
        <w:textAlignment w:val="auto"/>
        <w:outlineLvl w:val="0"/>
        <w:rPr>
          <w:b/>
          <w:bCs/>
          <w:kern w:val="32"/>
          <w:sz w:val="28"/>
          <w:szCs w:val="28"/>
        </w:rPr>
      </w:pPr>
      <w:bookmarkStart w:id="113" w:name="_Toc498962245"/>
      <w:bookmarkStart w:id="114" w:name="_Toc498962284"/>
      <w:bookmarkStart w:id="115" w:name="_Toc498962345"/>
      <w:bookmarkStart w:id="116" w:name="_Toc498964958"/>
      <w:bookmarkStart w:id="117" w:name="_Toc498965019"/>
      <w:bookmarkStart w:id="118" w:name="_Toc498965442"/>
      <w:bookmarkStart w:id="119" w:name="_Toc498965495"/>
      <w:bookmarkStart w:id="120" w:name="_Toc508919577"/>
      <w:r w:rsidRPr="00F64902">
        <w:rPr>
          <w:b/>
          <w:bCs/>
          <w:kern w:val="32"/>
          <w:sz w:val="28"/>
          <w:szCs w:val="28"/>
        </w:rPr>
        <w:t>10 ТРЕБОВАНИЯ ЗАЩИТЫ ГОСУДАРСТВЕННОЙ ТАЙНЫ ПРИ ВЫПОЛНЕНИИ ОКР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21410" w:rsidRPr="00D9644A" w:rsidRDefault="00921410" w:rsidP="007E1919">
      <w:pPr>
        <w:tabs>
          <w:tab w:val="left" w:pos="994"/>
          <w:tab w:val="num" w:pos="1790"/>
        </w:tabs>
        <w:spacing w:after="0" w:line="348" w:lineRule="auto"/>
        <w:ind w:firstLine="709"/>
        <w:jc w:val="both"/>
        <w:rPr>
          <w:rFonts w:ascii="Times New Roman" w:hAnsi="Times New Roman" w:cs="Arial"/>
          <w:bCs/>
          <w:iCs/>
          <w:sz w:val="28"/>
          <w:szCs w:val="28"/>
          <w:lang w:eastAsia="ru-RU"/>
        </w:rPr>
      </w:pPr>
      <w:r w:rsidRPr="00430FF1">
        <w:rPr>
          <w:rFonts w:ascii="Times New Roman" w:hAnsi="Times New Roman" w:cs="Arial"/>
          <w:bCs/>
          <w:iCs/>
          <w:sz w:val="28"/>
          <w:szCs w:val="28"/>
          <w:lang w:eastAsia="ru-RU"/>
        </w:rPr>
        <w:t>10.1 </w:t>
      </w:r>
      <w:bookmarkStart w:id="121" w:name="_Toc268472029"/>
      <w:bookmarkStart w:id="122" w:name="_Toc418689034"/>
      <w:r w:rsidRPr="00430FF1">
        <w:rPr>
          <w:rFonts w:ascii="Times New Roman" w:hAnsi="Times New Roman" w:cs="Arial"/>
          <w:bCs/>
          <w:iCs/>
          <w:sz w:val="28"/>
          <w:szCs w:val="28"/>
          <w:lang w:eastAsia="ru-RU"/>
        </w:rPr>
        <w:t xml:space="preserve">Обеспечение режима секретности при выполнении работ осуществляется в соответствии с «Инструкцией по обеспечению режима секретности в Российской Федерации», утвержденной постановлением Правительства Российской Федерации от 5 января </w:t>
      </w:r>
      <w:smartTag w:uri="urn:schemas-microsoft-com:office:smarttags" w:element="metricconverter">
        <w:smartTagPr>
          <w:attr w:name="ProductID" w:val="2004 г"/>
        </w:smartTagPr>
        <w:r w:rsidRPr="00430FF1">
          <w:rPr>
            <w:rFonts w:ascii="Times New Roman" w:hAnsi="Times New Roman" w:cs="Arial"/>
            <w:bCs/>
            <w:iCs/>
            <w:sz w:val="28"/>
            <w:szCs w:val="28"/>
            <w:lang w:eastAsia="ru-RU"/>
          </w:rPr>
          <w:t>2004 г</w:t>
        </w:r>
      </w:smartTag>
      <w:r w:rsidRPr="00430FF1">
        <w:rPr>
          <w:rFonts w:ascii="Times New Roman" w:hAnsi="Times New Roman" w:cs="Arial"/>
          <w:bCs/>
          <w:iCs/>
          <w:sz w:val="28"/>
          <w:szCs w:val="28"/>
          <w:lang w:eastAsia="ru-RU"/>
        </w:rPr>
        <w:t>. № 3-1.</w:t>
      </w:r>
      <w:bookmarkEnd w:id="121"/>
      <w:bookmarkEnd w:id="122"/>
    </w:p>
    <w:p w:rsidR="00921410" w:rsidRPr="00D9644A" w:rsidRDefault="00921410" w:rsidP="007E1919">
      <w:pPr>
        <w:tabs>
          <w:tab w:val="left" w:pos="994"/>
          <w:tab w:val="num" w:pos="1790"/>
        </w:tabs>
        <w:spacing w:after="0" w:line="348" w:lineRule="auto"/>
        <w:ind w:firstLine="709"/>
        <w:jc w:val="both"/>
        <w:rPr>
          <w:rFonts w:ascii="Times New Roman" w:hAnsi="Times New Roman" w:cs="Arial"/>
          <w:bCs/>
          <w:iCs/>
          <w:sz w:val="28"/>
          <w:szCs w:val="28"/>
          <w:lang w:eastAsia="ru-RU"/>
        </w:rPr>
      </w:pPr>
      <w:r w:rsidRPr="00D9644A">
        <w:rPr>
          <w:rFonts w:ascii="Times New Roman" w:hAnsi="Times New Roman" w:cs="Arial"/>
          <w:bCs/>
          <w:iCs/>
          <w:sz w:val="28"/>
          <w:szCs w:val="28"/>
          <w:lang w:eastAsia="ru-RU"/>
        </w:rPr>
        <w:t>10.2 </w:t>
      </w:r>
      <w:r w:rsidR="00541F6D">
        <w:rPr>
          <w:rFonts w:ascii="Times New Roman" w:hAnsi="Times New Roman"/>
          <w:sz w:val="28"/>
        </w:rPr>
        <w:t>ППО</w:t>
      </w:r>
      <w:r w:rsidR="00204EAA">
        <w:rPr>
          <w:rFonts w:ascii="Times New Roman" w:hAnsi="Times New Roman"/>
          <w:sz w:val="28"/>
        </w:rPr>
        <w:t>,</w:t>
      </w:r>
      <w:r w:rsidRPr="00D9644A">
        <w:rPr>
          <w:rFonts w:ascii="Times New Roman" w:hAnsi="Times New Roman"/>
          <w:sz w:val="28"/>
        </w:rPr>
        <w:t xml:space="preserve"> КД и ЭД к нему должны быть несекретными.</w:t>
      </w:r>
    </w:p>
    <w:p w:rsidR="00921410" w:rsidRPr="00D9644A" w:rsidRDefault="00204EAA" w:rsidP="007E1919">
      <w:pPr>
        <w:tabs>
          <w:tab w:val="left" w:pos="994"/>
          <w:tab w:val="num" w:pos="1790"/>
        </w:tabs>
        <w:spacing w:after="0" w:line="348" w:lineRule="auto"/>
        <w:ind w:firstLine="709"/>
        <w:jc w:val="both"/>
        <w:rPr>
          <w:rFonts w:ascii="Times New Roman" w:hAnsi="Times New Roman" w:cs="Arial"/>
          <w:bCs/>
          <w:iCs/>
          <w:sz w:val="28"/>
          <w:szCs w:val="28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8"/>
          <w:lang w:eastAsia="ru-RU"/>
        </w:rPr>
        <w:t>10.3 Ознакомление с настоящим Т</w:t>
      </w:r>
      <w:r w:rsidR="007F017B">
        <w:rPr>
          <w:rFonts w:ascii="Times New Roman" w:hAnsi="Times New Roman" w:cs="Arial"/>
          <w:bCs/>
          <w:iCs/>
          <w:sz w:val="28"/>
          <w:szCs w:val="28"/>
          <w:lang w:eastAsia="ru-RU"/>
        </w:rPr>
        <w:t>Т</w:t>
      </w:r>
      <w:r w:rsidR="00921410" w:rsidRPr="00D9644A">
        <w:rPr>
          <w:rFonts w:ascii="Times New Roman" w:hAnsi="Times New Roman" w:cs="Arial"/>
          <w:bCs/>
          <w:iCs/>
          <w:sz w:val="28"/>
          <w:szCs w:val="28"/>
          <w:lang w:eastAsia="ru-RU"/>
        </w:rPr>
        <w:t>З и материалами работ представителей стор</w:t>
      </w:r>
      <w:r>
        <w:rPr>
          <w:rFonts w:ascii="Times New Roman" w:hAnsi="Times New Roman" w:cs="Arial"/>
          <w:bCs/>
          <w:iCs/>
          <w:sz w:val="28"/>
          <w:szCs w:val="28"/>
          <w:lang w:eastAsia="ru-RU"/>
        </w:rPr>
        <w:t>онних организаций, с которыми Т</w:t>
      </w:r>
      <w:r w:rsidR="007F017B">
        <w:rPr>
          <w:rFonts w:ascii="Times New Roman" w:hAnsi="Times New Roman" w:cs="Arial"/>
          <w:bCs/>
          <w:iCs/>
          <w:sz w:val="28"/>
          <w:szCs w:val="28"/>
          <w:lang w:eastAsia="ru-RU"/>
        </w:rPr>
        <w:t>Т</w:t>
      </w:r>
      <w:r w:rsidR="00921410" w:rsidRPr="00D9644A">
        <w:rPr>
          <w:rFonts w:ascii="Times New Roman" w:hAnsi="Times New Roman" w:cs="Arial"/>
          <w:bCs/>
          <w:iCs/>
          <w:sz w:val="28"/>
          <w:szCs w:val="28"/>
          <w:lang w:eastAsia="ru-RU"/>
        </w:rPr>
        <w:t>З не согласовано, должно производиться только с письменного разрешения Заказчика.</w:t>
      </w:r>
    </w:p>
    <w:p w:rsidR="00921410" w:rsidRDefault="00921410" w:rsidP="007E1919">
      <w:pPr>
        <w:spacing w:after="0" w:line="348" w:lineRule="auto"/>
        <w:ind w:firstLine="709"/>
        <w:jc w:val="both"/>
        <w:rPr>
          <w:rFonts w:ascii="Times New Roman" w:hAnsi="Times New Roman"/>
          <w:sz w:val="28"/>
        </w:rPr>
      </w:pPr>
      <w:r w:rsidRPr="00D9644A">
        <w:rPr>
          <w:rFonts w:ascii="Times New Roman" w:hAnsi="Times New Roman"/>
          <w:sz w:val="28"/>
        </w:rPr>
        <w:lastRenderedPageBreak/>
        <w:t>10.4 </w:t>
      </w:r>
      <w:r w:rsidRPr="00D9644A">
        <w:rPr>
          <w:rFonts w:ascii="Times New Roman" w:hAnsi="Times New Roman"/>
          <w:bCs/>
          <w:sz w:val="28"/>
          <w:szCs w:val="28"/>
        </w:rPr>
        <w:t xml:space="preserve">Разрешается использовать шифр ОКР </w:t>
      </w:r>
      <w:r w:rsidRPr="00D9644A">
        <w:rPr>
          <w:rFonts w:ascii="Times New Roman" w:hAnsi="Times New Roman"/>
          <w:sz w:val="28"/>
        </w:rPr>
        <w:t>«Педант</w:t>
      </w:r>
      <w:r w:rsidR="00204EAA">
        <w:rPr>
          <w:rFonts w:ascii="Times New Roman" w:hAnsi="Times New Roman"/>
          <w:sz w:val="28"/>
        </w:rPr>
        <w:t>-С</w:t>
      </w:r>
      <w:r w:rsidRPr="00D9644A">
        <w:rPr>
          <w:rFonts w:ascii="Times New Roman" w:hAnsi="Times New Roman"/>
          <w:sz w:val="28"/>
        </w:rPr>
        <w:t>» в открытой переписке и ведении переговоров по незащищённым каналам связи.</w:t>
      </w:r>
    </w:p>
    <w:p w:rsidR="00204EAA" w:rsidRPr="007F017B" w:rsidRDefault="00204EAA" w:rsidP="007E1919">
      <w:pPr>
        <w:spacing w:after="0" w:line="348" w:lineRule="auto"/>
        <w:ind w:firstLine="709"/>
        <w:jc w:val="both"/>
        <w:rPr>
          <w:rFonts w:ascii="Times New Roman" w:hAnsi="Times New Roman"/>
          <w:sz w:val="12"/>
        </w:rPr>
      </w:pPr>
    </w:p>
    <w:p w:rsidR="00921410" w:rsidRPr="00F64902" w:rsidRDefault="00921410" w:rsidP="00F64902">
      <w:pPr>
        <w:pStyle w:val="a7"/>
        <w:keepNext/>
        <w:widowControl w:val="0"/>
        <w:tabs>
          <w:tab w:val="num" w:pos="1080"/>
        </w:tabs>
        <w:overflowPunct/>
        <w:adjustRightInd/>
        <w:spacing w:after="0" w:line="384" w:lineRule="auto"/>
        <w:ind w:left="11" w:firstLine="709"/>
        <w:jc w:val="both"/>
        <w:textAlignment w:val="auto"/>
        <w:outlineLvl w:val="0"/>
        <w:rPr>
          <w:b/>
          <w:bCs/>
          <w:kern w:val="32"/>
          <w:sz w:val="28"/>
          <w:szCs w:val="28"/>
        </w:rPr>
      </w:pPr>
      <w:bookmarkStart w:id="123" w:name="_Toc498962246"/>
      <w:bookmarkStart w:id="124" w:name="_Toc498962285"/>
      <w:bookmarkStart w:id="125" w:name="_Toc498962346"/>
      <w:bookmarkStart w:id="126" w:name="_Toc498964959"/>
      <w:bookmarkStart w:id="127" w:name="_Toc498965020"/>
      <w:bookmarkStart w:id="128" w:name="_Toc498965443"/>
      <w:bookmarkStart w:id="129" w:name="_Toc498965496"/>
      <w:bookmarkStart w:id="130" w:name="_Toc508919578"/>
      <w:r w:rsidRPr="00F64902">
        <w:rPr>
          <w:b/>
          <w:bCs/>
          <w:kern w:val="32"/>
          <w:sz w:val="28"/>
          <w:szCs w:val="28"/>
        </w:rPr>
        <w:t>11 ТРЕБОВАНИЯ К ПОРЯДКУ РАЗРАБОТКИ КОНСТРУКТОРСКОЙ ДОКУМЕНТАЦИИ НА ВОЕННОЕ ВРЕМЯ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921410" w:rsidRDefault="00921410" w:rsidP="007E1919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Не предъявляются</w:t>
      </w:r>
    </w:p>
    <w:p w:rsidR="00F075C9" w:rsidRPr="007F017B" w:rsidRDefault="00F075C9" w:rsidP="007E1919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16"/>
          <w:szCs w:val="28"/>
          <w:lang w:eastAsia="zh-CN"/>
        </w:rPr>
      </w:pPr>
    </w:p>
    <w:p w:rsidR="00921410" w:rsidRPr="00F64902" w:rsidRDefault="00921410" w:rsidP="00F64902">
      <w:pPr>
        <w:pStyle w:val="a7"/>
        <w:keepNext/>
        <w:widowControl w:val="0"/>
        <w:tabs>
          <w:tab w:val="num" w:pos="1080"/>
        </w:tabs>
        <w:overflowPunct/>
        <w:adjustRightInd/>
        <w:spacing w:after="0" w:line="384" w:lineRule="auto"/>
        <w:ind w:left="11" w:firstLine="709"/>
        <w:jc w:val="both"/>
        <w:textAlignment w:val="auto"/>
        <w:outlineLvl w:val="0"/>
        <w:rPr>
          <w:b/>
          <w:bCs/>
          <w:kern w:val="32"/>
          <w:sz w:val="28"/>
          <w:szCs w:val="28"/>
        </w:rPr>
      </w:pPr>
      <w:bookmarkStart w:id="131" w:name="_Toc498962247"/>
      <w:bookmarkStart w:id="132" w:name="_Toc498962286"/>
      <w:bookmarkStart w:id="133" w:name="_Toc498962347"/>
      <w:bookmarkStart w:id="134" w:name="_Toc498964960"/>
      <w:bookmarkStart w:id="135" w:name="_Toc498965021"/>
      <w:bookmarkStart w:id="136" w:name="_Toc498965444"/>
      <w:bookmarkStart w:id="137" w:name="_Toc498965497"/>
      <w:bookmarkStart w:id="138" w:name="_Toc508919579"/>
      <w:r w:rsidRPr="00F64902">
        <w:rPr>
          <w:b/>
          <w:bCs/>
          <w:kern w:val="32"/>
          <w:sz w:val="28"/>
          <w:szCs w:val="28"/>
        </w:rPr>
        <w:t xml:space="preserve">12 ЭТАПЫ ВЫПОЛНЕНИЯ </w:t>
      </w:r>
      <w:r w:rsidR="00F075C9">
        <w:rPr>
          <w:b/>
          <w:bCs/>
          <w:kern w:val="32"/>
          <w:sz w:val="28"/>
          <w:szCs w:val="28"/>
        </w:rPr>
        <w:t xml:space="preserve">СЧ </w:t>
      </w:r>
      <w:proofErr w:type="gramStart"/>
      <w:r w:rsidRPr="00F64902">
        <w:rPr>
          <w:b/>
          <w:bCs/>
          <w:kern w:val="32"/>
          <w:sz w:val="28"/>
          <w:szCs w:val="28"/>
        </w:rPr>
        <w:t>ОКР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proofErr w:type="gramEnd"/>
    </w:p>
    <w:p w:rsidR="00921410" w:rsidRPr="00D9644A" w:rsidRDefault="00921410" w:rsidP="00F075C9">
      <w:pPr>
        <w:keepNext/>
        <w:widowControl w:val="0"/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12.1 Этап 1. Разработка технического проекта.</w:t>
      </w:r>
    </w:p>
    <w:p w:rsidR="00921410" w:rsidRPr="00204EAA" w:rsidRDefault="00204EAA" w:rsidP="00301B55">
      <w:pPr>
        <w:widowControl w:val="0"/>
        <w:suppressAutoHyphens/>
        <w:spacing w:after="0" w:line="384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zh-CN"/>
        </w:rPr>
      </w:pPr>
      <w:r>
        <w:rPr>
          <w:rFonts w:ascii="Times New Roman" w:hAnsi="Times New Roman"/>
          <w:i/>
          <w:sz w:val="28"/>
          <w:szCs w:val="28"/>
          <w:lang w:eastAsia="zh-CN"/>
        </w:rPr>
        <w:t>Примечание - О</w:t>
      </w:r>
      <w:r w:rsidR="00921410" w:rsidRPr="00204EAA">
        <w:rPr>
          <w:rFonts w:ascii="Times New Roman" w:hAnsi="Times New Roman"/>
          <w:i/>
          <w:sz w:val="28"/>
          <w:szCs w:val="28"/>
          <w:lang w:eastAsia="zh-CN"/>
        </w:rPr>
        <w:t>снованием для закрытия данного этапа служит заключение Заказчика на технический проект.</w:t>
      </w:r>
    </w:p>
    <w:p w:rsidR="00921410" w:rsidRDefault="00921410" w:rsidP="00301B55">
      <w:pPr>
        <w:widowControl w:val="0"/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12.2 Этап 2. Разработка рабочей конструкторской документации для изготовления опытного образца.</w:t>
      </w:r>
    </w:p>
    <w:p w:rsidR="00921410" w:rsidRPr="00543954" w:rsidRDefault="00921410" w:rsidP="00301B55">
      <w:pPr>
        <w:widowControl w:val="0"/>
        <w:suppressAutoHyphens/>
        <w:spacing w:after="0" w:line="384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zh-CN"/>
        </w:rPr>
      </w:pPr>
      <w:r w:rsidRPr="00543954">
        <w:rPr>
          <w:rFonts w:ascii="Times New Roman" w:hAnsi="Times New Roman"/>
          <w:i/>
          <w:sz w:val="28"/>
          <w:szCs w:val="28"/>
          <w:lang w:eastAsia="zh-CN"/>
        </w:rPr>
        <w:t>Примечание</w:t>
      </w:r>
      <w:r w:rsidR="00543954">
        <w:rPr>
          <w:rFonts w:ascii="Times New Roman" w:hAnsi="Times New Roman"/>
          <w:i/>
          <w:sz w:val="28"/>
          <w:szCs w:val="28"/>
          <w:lang w:eastAsia="zh-CN"/>
        </w:rPr>
        <w:t xml:space="preserve"> - О</w:t>
      </w:r>
      <w:r w:rsidRPr="00543954">
        <w:rPr>
          <w:rFonts w:ascii="Times New Roman" w:hAnsi="Times New Roman"/>
          <w:i/>
          <w:sz w:val="28"/>
          <w:szCs w:val="28"/>
          <w:lang w:eastAsia="zh-CN"/>
        </w:rPr>
        <w:t xml:space="preserve">снованием для закрытия данного этапа служит приемосдаточный акт о передаче копий рабочей конструкторской документации на </w:t>
      </w:r>
      <w:r w:rsidR="00541F6D">
        <w:rPr>
          <w:rFonts w:ascii="Times New Roman" w:hAnsi="Times New Roman"/>
          <w:i/>
          <w:sz w:val="28"/>
          <w:szCs w:val="28"/>
          <w:lang w:eastAsia="zh-CN"/>
        </w:rPr>
        <w:t>ППО</w:t>
      </w:r>
      <w:r w:rsidR="00DA56E4">
        <w:rPr>
          <w:rFonts w:ascii="Times New Roman" w:hAnsi="Times New Roman"/>
          <w:i/>
          <w:sz w:val="28"/>
          <w:szCs w:val="28"/>
          <w:lang w:eastAsia="zh-CN"/>
        </w:rPr>
        <w:t xml:space="preserve"> «Педант».</w:t>
      </w:r>
    </w:p>
    <w:p w:rsidR="00921410" w:rsidRPr="00D9644A" w:rsidRDefault="00921410" w:rsidP="00301B55">
      <w:pPr>
        <w:widowControl w:val="0"/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12.3 Этап 3. Изготовление опытного образца и проведение предварительных испытаний.</w:t>
      </w:r>
    </w:p>
    <w:p w:rsidR="00921410" w:rsidRPr="00543954" w:rsidRDefault="00921410" w:rsidP="00301B55">
      <w:pPr>
        <w:widowControl w:val="0"/>
        <w:suppressAutoHyphens/>
        <w:spacing w:after="0" w:line="384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zh-CN"/>
        </w:rPr>
      </w:pPr>
      <w:r w:rsidRPr="00543954">
        <w:rPr>
          <w:rFonts w:ascii="Times New Roman" w:hAnsi="Times New Roman"/>
          <w:i/>
          <w:sz w:val="28"/>
          <w:szCs w:val="28"/>
          <w:lang w:eastAsia="zh-CN"/>
        </w:rPr>
        <w:t>Примечание</w:t>
      </w:r>
      <w:r w:rsidR="00543954">
        <w:rPr>
          <w:rFonts w:ascii="Times New Roman" w:hAnsi="Times New Roman"/>
          <w:i/>
          <w:sz w:val="28"/>
          <w:szCs w:val="28"/>
          <w:lang w:eastAsia="zh-CN"/>
        </w:rPr>
        <w:t xml:space="preserve"> - О</w:t>
      </w:r>
      <w:r w:rsidRPr="00543954">
        <w:rPr>
          <w:rFonts w:ascii="Times New Roman" w:hAnsi="Times New Roman"/>
          <w:i/>
          <w:sz w:val="28"/>
          <w:szCs w:val="28"/>
          <w:lang w:eastAsia="zh-CN"/>
        </w:rPr>
        <w:t xml:space="preserve">снованием для закрытия данного этапа является акт материально-технической приемки. Акт материально-технической приемки должен содержать состав </w:t>
      </w:r>
      <w:r w:rsidR="00541F6D">
        <w:rPr>
          <w:rFonts w:ascii="Times New Roman" w:hAnsi="Times New Roman"/>
          <w:i/>
          <w:sz w:val="28"/>
          <w:szCs w:val="28"/>
          <w:lang w:eastAsia="zh-CN"/>
        </w:rPr>
        <w:t>ППО</w:t>
      </w:r>
      <w:r w:rsidR="00DA56E4">
        <w:rPr>
          <w:rFonts w:ascii="Times New Roman" w:hAnsi="Times New Roman"/>
          <w:i/>
          <w:sz w:val="28"/>
          <w:szCs w:val="28"/>
          <w:lang w:eastAsia="zh-CN"/>
        </w:rPr>
        <w:t xml:space="preserve"> «Педант» </w:t>
      </w:r>
      <w:r w:rsidRPr="00543954">
        <w:rPr>
          <w:rFonts w:ascii="Times New Roman" w:hAnsi="Times New Roman"/>
          <w:i/>
          <w:sz w:val="28"/>
          <w:szCs w:val="28"/>
          <w:lang w:eastAsia="zh-CN"/>
        </w:rPr>
        <w:t>и его стоимость.</w:t>
      </w:r>
    </w:p>
    <w:p w:rsidR="00921410" w:rsidRPr="00D9644A" w:rsidRDefault="00921410" w:rsidP="00301B55">
      <w:pPr>
        <w:widowControl w:val="0"/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12.4 Этап 4. </w:t>
      </w:r>
      <w:r w:rsidR="00DA56E4">
        <w:rPr>
          <w:rFonts w:ascii="Times New Roman" w:hAnsi="Times New Roman"/>
          <w:sz w:val="28"/>
          <w:szCs w:val="28"/>
          <w:lang w:eastAsia="zh-CN"/>
        </w:rPr>
        <w:t>Участие в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государственных испытани</w:t>
      </w:r>
      <w:r w:rsidR="00DA56E4">
        <w:rPr>
          <w:rFonts w:ascii="Times New Roman" w:hAnsi="Times New Roman"/>
          <w:sz w:val="28"/>
          <w:szCs w:val="28"/>
          <w:lang w:eastAsia="zh-CN"/>
        </w:rPr>
        <w:t>ях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опытного образца</w:t>
      </w:r>
      <w:r w:rsidR="00DA56E4">
        <w:rPr>
          <w:rFonts w:ascii="Times New Roman" w:hAnsi="Times New Roman"/>
          <w:sz w:val="28"/>
          <w:szCs w:val="28"/>
          <w:lang w:eastAsia="zh-CN"/>
        </w:rPr>
        <w:t xml:space="preserve"> изделия «Педант»</w:t>
      </w:r>
      <w:r w:rsidRPr="00D9644A">
        <w:rPr>
          <w:rFonts w:ascii="Times New Roman" w:hAnsi="Times New Roman"/>
          <w:sz w:val="28"/>
          <w:szCs w:val="28"/>
          <w:lang w:eastAsia="zh-CN"/>
        </w:rPr>
        <w:t>.</w:t>
      </w:r>
    </w:p>
    <w:p w:rsidR="00921410" w:rsidRPr="00D9644A" w:rsidRDefault="00921410" w:rsidP="00301B55">
      <w:pPr>
        <w:widowControl w:val="0"/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12.5 Этап 5. Утверждение рабочей конструкторской документации для организации промышленного (серийного) производства.</w:t>
      </w:r>
    </w:p>
    <w:p w:rsidR="00921410" w:rsidRPr="00543954" w:rsidRDefault="00921410" w:rsidP="009D2E95">
      <w:pPr>
        <w:keepLines/>
        <w:widowControl w:val="0"/>
        <w:suppressAutoHyphens/>
        <w:spacing w:after="0" w:line="384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zh-CN"/>
        </w:rPr>
      </w:pPr>
      <w:r w:rsidRPr="00543954">
        <w:rPr>
          <w:rFonts w:ascii="Times New Roman" w:hAnsi="Times New Roman"/>
          <w:i/>
          <w:sz w:val="28"/>
          <w:szCs w:val="28"/>
          <w:lang w:eastAsia="zh-CN"/>
        </w:rPr>
        <w:t>Примечание</w:t>
      </w:r>
      <w:r w:rsidR="00543954">
        <w:rPr>
          <w:rFonts w:ascii="Times New Roman" w:hAnsi="Times New Roman"/>
          <w:i/>
          <w:sz w:val="28"/>
          <w:szCs w:val="28"/>
          <w:lang w:eastAsia="zh-CN"/>
        </w:rPr>
        <w:t xml:space="preserve"> </w:t>
      </w:r>
      <w:r w:rsidR="00543954">
        <w:rPr>
          <w:rFonts w:ascii="Times New Roman" w:hAnsi="Times New Roman"/>
          <w:i/>
          <w:sz w:val="28"/>
          <w:szCs w:val="28"/>
          <w:lang w:eastAsia="zh-CN"/>
        </w:rPr>
        <w:noBreakHyphen/>
      </w:r>
      <w:r w:rsidRPr="00543954">
        <w:rPr>
          <w:rFonts w:ascii="Times New Roman" w:hAnsi="Times New Roman"/>
          <w:i/>
          <w:sz w:val="28"/>
          <w:szCs w:val="28"/>
          <w:lang w:eastAsia="zh-CN"/>
        </w:rPr>
        <w:t xml:space="preserve"> </w:t>
      </w:r>
      <w:r w:rsidR="00543954">
        <w:rPr>
          <w:rFonts w:ascii="Times New Roman" w:hAnsi="Times New Roman"/>
          <w:i/>
          <w:sz w:val="28"/>
          <w:szCs w:val="28"/>
          <w:lang w:eastAsia="zh-CN"/>
        </w:rPr>
        <w:t>О</w:t>
      </w:r>
      <w:r w:rsidRPr="00543954">
        <w:rPr>
          <w:rFonts w:ascii="Times New Roman" w:hAnsi="Times New Roman"/>
          <w:i/>
          <w:sz w:val="28"/>
          <w:szCs w:val="28"/>
          <w:lang w:eastAsia="zh-CN"/>
        </w:rPr>
        <w:t xml:space="preserve">снованием для закрытия данного этапа служит акт о завершении корректировки рабочей конструкторской документации </w:t>
      </w:r>
      <w:r w:rsidRPr="00DA56E4">
        <w:rPr>
          <w:rFonts w:ascii="Times New Roman" w:hAnsi="Times New Roman"/>
          <w:i/>
          <w:sz w:val="28"/>
          <w:szCs w:val="28"/>
          <w:lang w:eastAsia="zh-CN"/>
        </w:rPr>
        <w:t>литеры</w:t>
      </w:r>
      <w:r w:rsidR="00543954" w:rsidRPr="00DA56E4">
        <w:rPr>
          <w:rFonts w:ascii="Times New Roman" w:hAnsi="Times New Roman"/>
          <w:i/>
          <w:sz w:val="28"/>
          <w:szCs w:val="28"/>
          <w:lang w:eastAsia="zh-CN"/>
        </w:rPr>
        <w:t> </w:t>
      </w:r>
      <w:r w:rsidRPr="00DA56E4">
        <w:rPr>
          <w:rFonts w:ascii="Times New Roman" w:hAnsi="Times New Roman"/>
          <w:i/>
          <w:sz w:val="28"/>
          <w:szCs w:val="28"/>
          <w:lang w:eastAsia="zh-CN"/>
        </w:rPr>
        <w:t>«И».</w:t>
      </w:r>
    </w:p>
    <w:p w:rsidR="00921410" w:rsidRPr="00543954" w:rsidRDefault="00543954" w:rsidP="00301B55">
      <w:pPr>
        <w:widowControl w:val="0"/>
        <w:suppressAutoHyphens/>
        <w:spacing w:after="0" w:line="384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zh-CN"/>
        </w:rPr>
      </w:pPr>
      <w:r>
        <w:rPr>
          <w:rFonts w:ascii="Times New Roman" w:hAnsi="Times New Roman"/>
          <w:i/>
          <w:sz w:val="28"/>
          <w:szCs w:val="28"/>
          <w:lang w:eastAsia="zh-CN"/>
        </w:rPr>
        <w:t xml:space="preserve">Примечание к разделу 12 </w:t>
      </w:r>
      <w:r>
        <w:rPr>
          <w:rFonts w:ascii="Times New Roman" w:hAnsi="Times New Roman"/>
          <w:i/>
          <w:sz w:val="28"/>
          <w:szCs w:val="28"/>
          <w:lang w:eastAsia="zh-CN"/>
        </w:rPr>
        <w:noBreakHyphen/>
        <w:t xml:space="preserve"> </w:t>
      </w:r>
      <w:r w:rsidR="00921410" w:rsidRPr="00543954">
        <w:rPr>
          <w:rFonts w:ascii="Times New Roman" w:hAnsi="Times New Roman"/>
          <w:i/>
          <w:sz w:val="28"/>
          <w:szCs w:val="28"/>
          <w:lang w:eastAsia="zh-CN"/>
        </w:rPr>
        <w:t xml:space="preserve">По каждому завершенному этапу </w:t>
      </w:r>
      <w:r>
        <w:rPr>
          <w:rFonts w:ascii="Times New Roman" w:hAnsi="Times New Roman"/>
          <w:i/>
          <w:sz w:val="28"/>
          <w:szCs w:val="28"/>
          <w:lang w:eastAsia="zh-CN"/>
        </w:rPr>
        <w:t>СЧ </w:t>
      </w:r>
      <w:r w:rsidR="00921410" w:rsidRPr="00543954">
        <w:rPr>
          <w:rFonts w:ascii="Times New Roman" w:hAnsi="Times New Roman"/>
          <w:i/>
          <w:sz w:val="28"/>
          <w:szCs w:val="28"/>
          <w:lang w:eastAsia="zh-CN"/>
        </w:rPr>
        <w:t xml:space="preserve">ОКР </w:t>
      </w:r>
      <w:r w:rsidR="00921410" w:rsidRPr="00543954">
        <w:rPr>
          <w:rFonts w:ascii="Times New Roman" w:hAnsi="Times New Roman"/>
          <w:i/>
          <w:sz w:val="28"/>
          <w:szCs w:val="28"/>
          <w:lang w:eastAsia="zh-CN"/>
        </w:rPr>
        <w:lastRenderedPageBreak/>
        <w:t>оформляется акт приемки этапа.</w:t>
      </w:r>
    </w:p>
    <w:p w:rsidR="00921410" w:rsidRPr="00F64902" w:rsidRDefault="00921410" w:rsidP="009D2E95">
      <w:pPr>
        <w:pStyle w:val="a7"/>
        <w:keepNext/>
        <w:widowControl w:val="0"/>
        <w:tabs>
          <w:tab w:val="num" w:pos="1080"/>
        </w:tabs>
        <w:overflowPunct/>
        <w:adjustRightInd/>
        <w:spacing w:before="240" w:after="0" w:line="384" w:lineRule="auto"/>
        <w:ind w:left="11" w:firstLine="709"/>
        <w:jc w:val="both"/>
        <w:textAlignment w:val="auto"/>
        <w:outlineLvl w:val="0"/>
        <w:rPr>
          <w:b/>
          <w:bCs/>
          <w:kern w:val="32"/>
          <w:sz w:val="28"/>
          <w:szCs w:val="28"/>
        </w:rPr>
      </w:pPr>
      <w:bookmarkStart w:id="139" w:name="_Toc498962248"/>
      <w:bookmarkStart w:id="140" w:name="_Toc498962287"/>
      <w:bookmarkStart w:id="141" w:name="_Toc498962348"/>
      <w:bookmarkStart w:id="142" w:name="_Toc498964961"/>
      <w:bookmarkStart w:id="143" w:name="_Toc498965022"/>
      <w:bookmarkStart w:id="144" w:name="_Toc498965445"/>
      <w:bookmarkStart w:id="145" w:name="_Toc498965498"/>
      <w:bookmarkStart w:id="146" w:name="_Toc508919580"/>
      <w:r w:rsidRPr="00F64902">
        <w:rPr>
          <w:b/>
          <w:bCs/>
          <w:kern w:val="32"/>
          <w:sz w:val="28"/>
          <w:szCs w:val="28"/>
        </w:rPr>
        <w:t>13. ПОРЯДОК ВЫПОЛНЕНИЯ И ПРИЕМКИ ОКР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13.1 Порядок выполнения ОКР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 xml:space="preserve">13.1.1 Исполнитель в 30-дневный срок после заключения контракта разрабатывает и согласовывает с </w:t>
      </w:r>
      <w:r w:rsidR="0066411B">
        <w:rPr>
          <w:rFonts w:ascii="Times New Roman" w:hAnsi="Times New Roman"/>
          <w:sz w:val="28"/>
          <w:szCs w:val="28"/>
          <w:lang w:eastAsia="zh-CN"/>
        </w:rPr>
        <w:t>Головным исполнителем ОКР и ВП 5027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66411B">
        <w:rPr>
          <w:rFonts w:ascii="Times New Roman" w:hAnsi="Times New Roman"/>
          <w:sz w:val="28"/>
          <w:szCs w:val="28"/>
          <w:lang w:eastAsia="zh-CN"/>
        </w:rPr>
        <w:br/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план-график проведения работ. 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13.1.</w:t>
      </w:r>
      <w:r w:rsidR="00277D1E">
        <w:rPr>
          <w:rFonts w:ascii="Times New Roman" w:hAnsi="Times New Roman"/>
          <w:sz w:val="28"/>
          <w:szCs w:val="28"/>
          <w:lang w:eastAsia="zh-CN"/>
        </w:rPr>
        <w:t>2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 Порядок выполнения и приемки этапов </w:t>
      </w:r>
      <w:r w:rsidR="00543954">
        <w:rPr>
          <w:rFonts w:ascii="Times New Roman" w:hAnsi="Times New Roman"/>
          <w:sz w:val="28"/>
          <w:szCs w:val="28"/>
          <w:lang w:eastAsia="zh-CN"/>
        </w:rPr>
        <w:t>СЧ </w:t>
      </w:r>
      <w:r w:rsidRPr="00D9644A">
        <w:rPr>
          <w:rFonts w:ascii="Times New Roman" w:hAnsi="Times New Roman"/>
          <w:sz w:val="28"/>
          <w:szCs w:val="28"/>
          <w:lang w:eastAsia="zh-CN"/>
        </w:rPr>
        <w:t>ОКР должен соответствовать требованиям ГОСТ РВ 15.203-2001.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13.1.</w:t>
      </w:r>
      <w:r w:rsidR="00277D1E">
        <w:rPr>
          <w:rFonts w:ascii="Times New Roman" w:hAnsi="Times New Roman"/>
          <w:sz w:val="28"/>
          <w:szCs w:val="28"/>
          <w:lang w:eastAsia="zh-CN"/>
        </w:rPr>
        <w:t>3</w:t>
      </w:r>
      <w:r w:rsidRPr="00D9644A">
        <w:rPr>
          <w:rFonts w:ascii="Times New Roman" w:hAnsi="Times New Roman"/>
          <w:sz w:val="28"/>
          <w:szCs w:val="28"/>
          <w:lang w:eastAsia="zh-CN"/>
        </w:rPr>
        <w:t> Содержание работ по этапам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На 1 этапе проводятся: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 xml:space="preserve">- реализация работ, относящихся к эскизному проектированию </w:t>
      </w:r>
      <w:r w:rsidR="00543954">
        <w:rPr>
          <w:rFonts w:ascii="Times New Roman" w:hAnsi="Times New Roman"/>
          <w:sz w:val="28"/>
          <w:szCs w:val="28"/>
          <w:lang w:eastAsia="zh-CN"/>
        </w:rPr>
        <w:t>ППО</w:t>
      </w:r>
      <w:r w:rsidR="00103C4C">
        <w:rPr>
          <w:rFonts w:ascii="Times New Roman" w:hAnsi="Times New Roman"/>
          <w:sz w:val="28"/>
          <w:szCs w:val="28"/>
          <w:lang w:eastAsia="zh-CN"/>
        </w:rPr>
        <w:t> «Педант»</w:t>
      </w:r>
      <w:r w:rsidR="00543954">
        <w:rPr>
          <w:rFonts w:ascii="Times New Roman" w:hAnsi="Times New Roman"/>
          <w:sz w:val="28"/>
          <w:szCs w:val="28"/>
          <w:lang w:eastAsia="zh-CN"/>
        </w:rPr>
        <w:t>;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 xml:space="preserve">- разработка пояснительной записки технического проекта, включающей </w:t>
      </w:r>
      <w:r w:rsidRPr="00D9644A">
        <w:rPr>
          <w:rFonts w:ascii="Times New Roman" w:hAnsi="Times New Roman"/>
          <w:sz w:val="28"/>
          <w:szCs w:val="28"/>
          <w:lang w:eastAsia="zh-CN"/>
        </w:rPr>
        <w:br/>
        <w:t>в себя технические ре</w:t>
      </w:r>
      <w:r w:rsidR="00F075C9">
        <w:rPr>
          <w:rFonts w:ascii="Times New Roman" w:hAnsi="Times New Roman"/>
          <w:sz w:val="28"/>
          <w:szCs w:val="28"/>
          <w:lang w:eastAsia="zh-CN"/>
        </w:rPr>
        <w:t xml:space="preserve">шения по реализации требований </w:t>
      </w:r>
      <w:r w:rsidRPr="00D9644A">
        <w:rPr>
          <w:rFonts w:ascii="Times New Roman" w:hAnsi="Times New Roman"/>
          <w:sz w:val="28"/>
          <w:szCs w:val="28"/>
          <w:lang w:eastAsia="zh-CN"/>
        </w:rPr>
        <w:t>Т</w:t>
      </w:r>
      <w:r w:rsidR="007F017B">
        <w:rPr>
          <w:rFonts w:ascii="Times New Roman" w:hAnsi="Times New Roman"/>
          <w:sz w:val="28"/>
          <w:szCs w:val="28"/>
          <w:lang w:eastAsia="zh-CN"/>
        </w:rPr>
        <w:t>Т</w:t>
      </w:r>
      <w:r w:rsidRPr="00D9644A">
        <w:rPr>
          <w:rFonts w:ascii="Times New Roman" w:hAnsi="Times New Roman"/>
          <w:sz w:val="28"/>
          <w:szCs w:val="28"/>
          <w:lang w:eastAsia="zh-CN"/>
        </w:rPr>
        <w:t>З;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- разработка перечня (комплектности) рабочей конструкторской документации</w:t>
      </w:r>
      <w:r w:rsidR="00103C4C">
        <w:rPr>
          <w:rFonts w:ascii="Times New Roman" w:hAnsi="Times New Roman"/>
          <w:sz w:val="28"/>
          <w:szCs w:val="28"/>
          <w:lang w:eastAsia="zh-CN"/>
        </w:rPr>
        <w:t xml:space="preserve"> на ППО «Педант» </w:t>
      </w:r>
      <w:r w:rsidR="00103C4C" w:rsidRPr="00103C4C">
        <w:rPr>
          <w:rFonts w:ascii="Times New Roman" w:hAnsi="Times New Roman"/>
          <w:sz w:val="28"/>
          <w:szCs w:val="28"/>
          <w:lang w:eastAsia="zh-CN"/>
        </w:rPr>
        <w:t>и его согласование с Головным исполнителем ОКР</w:t>
      </w:r>
      <w:r w:rsidRPr="00D9644A">
        <w:rPr>
          <w:rFonts w:ascii="Times New Roman" w:hAnsi="Times New Roman"/>
          <w:sz w:val="28"/>
          <w:szCs w:val="28"/>
          <w:lang w:eastAsia="zh-CN"/>
        </w:rPr>
        <w:t>;</w:t>
      </w:r>
    </w:p>
    <w:p w:rsidR="00921410" w:rsidRPr="00277D1E" w:rsidRDefault="00921410" w:rsidP="008E2787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7D1E">
        <w:rPr>
          <w:rFonts w:ascii="Times New Roman" w:hAnsi="Times New Roman"/>
          <w:sz w:val="28"/>
          <w:szCs w:val="28"/>
          <w:lang w:eastAsia="ru-RU"/>
        </w:rPr>
        <w:t xml:space="preserve">- разработка спецификации </w:t>
      </w:r>
      <w:r w:rsidR="00014CA5">
        <w:rPr>
          <w:rFonts w:ascii="Times New Roman" w:hAnsi="Times New Roman"/>
          <w:bCs/>
          <w:sz w:val="28"/>
        </w:rPr>
        <w:t>на приобретение программных</w:t>
      </w:r>
      <w:r w:rsidR="00543954" w:rsidRPr="00277D1E">
        <w:rPr>
          <w:rFonts w:ascii="Times New Roman" w:hAnsi="Times New Roman"/>
          <w:bCs/>
          <w:sz w:val="28"/>
        </w:rPr>
        <w:t xml:space="preserve"> средств</w:t>
      </w:r>
      <w:r w:rsidRPr="00277D1E">
        <w:rPr>
          <w:rFonts w:ascii="Times New Roman" w:hAnsi="Times New Roman"/>
          <w:sz w:val="28"/>
          <w:szCs w:val="28"/>
          <w:lang w:eastAsia="ru-RU"/>
        </w:rPr>
        <w:t xml:space="preserve">, закупаемых и устанавливаемых для создания </w:t>
      </w:r>
      <w:r w:rsidR="00543954" w:rsidRPr="00277D1E">
        <w:rPr>
          <w:rFonts w:ascii="Times New Roman" w:hAnsi="Times New Roman"/>
          <w:sz w:val="28"/>
          <w:szCs w:val="28"/>
          <w:lang w:eastAsia="ru-RU"/>
        </w:rPr>
        <w:t xml:space="preserve">ППО </w:t>
      </w:r>
      <w:r w:rsidR="00103C4C">
        <w:rPr>
          <w:rFonts w:ascii="Times New Roman" w:hAnsi="Times New Roman"/>
          <w:sz w:val="28"/>
          <w:szCs w:val="28"/>
          <w:lang w:eastAsia="zh-CN"/>
        </w:rPr>
        <w:t xml:space="preserve">«Педант» </w:t>
      </w:r>
      <w:r w:rsidRPr="00277D1E">
        <w:rPr>
          <w:rFonts w:ascii="Times New Roman" w:hAnsi="Times New Roman"/>
          <w:sz w:val="28"/>
        </w:rPr>
        <w:t>и согласование ее с Заказчиком</w:t>
      </w:r>
      <w:r w:rsidRPr="00277D1E">
        <w:rPr>
          <w:rFonts w:ascii="Times New Roman" w:hAnsi="Times New Roman"/>
          <w:sz w:val="28"/>
          <w:szCs w:val="28"/>
          <w:lang w:eastAsia="ru-RU"/>
        </w:rPr>
        <w:t>;</w:t>
      </w:r>
    </w:p>
    <w:p w:rsidR="00921410" w:rsidRPr="00543954" w:rsidRDefault="00921410" w:rsidP="008E2787">
      <w:pPr>
        <w:widowControl w:val="0"/>
        <w:spacing w:after="0" w:line="348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77D1E">
        <w:rPr>
          <w:rFonts w:ascii="Times New Roman" w:hAnsi="Times New Roman"/>
          <w:i/>
          <w:sz w:val="28"/>
          <w:szCs w:val="28"/>
          <w:lang w:eastAsia="ru-RU"/>
        </w:rPr>
        <w:t>Примечание</w:t>
      </w:r>
      <w:r w:rsidR="00543954" w:rsidRPr="00277D1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="00543954" w:rsidRPr="00277D1E">
        <w:rPr>
          <w:rFonts w:ascii="Times New Roman" w:hAnsi="Times New Roman"/>
          <w:i/>
          <w:sz w:val="28"/>
          <w:szCs w:val="28"/>
          <w:lang w:eastAsia="ru-RU"/>
        </w:rPr>
        <w:noBreakHyphen/>
        <w:t xml:space="preserve"> С</w:t>
      </w:r>
      <w:r w:rsidRPr="00277D1E">
        <w:rPr>
          <w:rFonts w:ascii="Times New Roman" w:hAnsi="Times New Roman"/>
          <w:i/>
          <w:sz w:val="28"/>
          <w:szCs w:val="28"/>
          <w:lang w:eastAsia="ru-RU"/>
        </w:rPr>
        <w:t xml:space="preserve">остав закупаемых </w:t>
      </w:r>
      <w:r w:rsidR="00541F6D">
        <w:rPr>
          <w:rFonts w:ascii="Times New Roman" w:hAnsi="Times New Roman"/>
          <w:bCs/>
          <w:i/>
          <w:sz w:val="28"/>
        </w:rPr>
        <w:t>программных</w:t>
      </w:r>
      <w:r w:rsidR="00543954" w:rsidRPr="00277D1E">
        <w:rPr>
          <w:rFonts w:ascii="Times New Roman" w:hAnsi="Times New Roman"/>
          <w:bCs/>
          <w:i/>
          <w:sz w:val="28"/>
        </w:rPr>
        <w:t xml:space="preserve"> средств</w:t>
      </w:r>
      <w:r w:rsidR="00543954" w:rsidRPr="00277D1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77D1E">
        <w:rPr>
          <w:rFonts w:ascii="Times New Roman" w:hAnsi="Times New Roman"/>
          <w:i/>
          <w:sz w:val="28"/>
          <w:szCs w:val="28"/>
          <w:lang w:eastAsia="ru-RU"/>
        </w:rPr>
        <w:t xml:space="preserve">должен быть определен в соответствии с решениями, полученными на этапе </w:t>
      </w:r>
      <w:r w:rsidR="00543954" w:rsidRPr="00277D1E">
        <w:rPr>
          <w:rFonts w:ascii="Times New Roman" w:hAnsi="Times New Roman"/>
          <w:i/>
          <w:sz w:val="28"/>
          <w:szCs w:val="28"/>
          <w:lang w:eastAsia="ru-RU"/>
        </w:rPr>
        <w:t>разработки технического проекта.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- рассмотрение технического проекта на НТС Исполнителя;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- приемка технического проекта</w:t>
      </w:r>
      <w:r w:rsidR="00277D1E">
        <w:rPr>
          <w:rFonts w:ascii="Times New Roman" w:hAnsi="Times New Roman"/>
          <w:sz w:val="28"/>
          <w:szCs w:val="28"/>
          <w:lang w:eastAsia="zh-CN"/>
        </w:rPr>
        <w:t xml:space="preserve"> совместной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комиссией Заказчика</w:t>
      </w:r>
      <w:r w:rsidR="00277D1E">
        <w:rPr>
          <w:rFonts w:ascii="Times New Roman" w:hAnsi="Times New Roman"/>
          <w:sz w:val="28"/>
          <w:szCs w:val="28"/>
          <w:lang w:eastAsia="zh-CN"/>
        </w:rPr>
        <w:t xml:space="preserve"> и </w:t>
      </w:r>
      <w:r w:rsidR="00277D1E" w:rsidRPr="00D9644A">
        <w:rPr>
          <w:rFonts w:ascii="Times New Roman" w:hAnsi="Times New Roman"/>
          <w:sz w:val="28"/>
          <w:szCs w:val="28"/>
          <w:lang w:eastAsia="zh-CN"/>
        </w:rPr>
        <w:t>Исполнителя</w:t>
      </w:r>
      <w:r w:rsidRPr="00D9644A">
        <w:rPr>
          <w:rFonts w:ascii="Times New Roman" w:hAnsi="Times New Roman"/>
          <w:sz w:val="28"/>
          <w:szCs w:val="28"/>
          <w:lang w:eastAsia="zh-CN"/>
        </w:rPr>
        <w:t>.</w:t>
      </w:r>
    </w:p>
    <w:p w:rsidR="00921410" w:rsidRPr="00D9644A" w:rsidRDefault="00921410" w:rsidP="00AF580D">
      <w:pPr>
        <w:keepNext/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На 2 этапе проводятся:</w:t>
      </w:r>
    </w:p>
    <w:p w:rsidR="00921410" w:rsidRPr="00B260D6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B260D6">
        <w:rPr>
          <w:rFonts w:ascii="Times New Roman" w:hAnsi="Times New Roman"/>
          <w:sz w:val="28"/>
          <w:szCs w:val="28"/>
          <w:lang w:eastAsia="zh-CN"/>
        </w:rPr>
        <w:t xml:space="preserve">- разработка рабочей конструкторской документации </w:t>
      </w:r>
      <w:r w:rsidR="00277D1E">
        <w:rPr>
          <w:rFonts w:ascii="Times New Roman" w:hAnsi="Times New Roman"/>
          <w:sz w:val="28"/>
          <w:szCs w:val="28"/>
          <w:lang w:eastAsia="zh-CN"/>
        </w:rPr>
        <w:t xml:space="preserve">на </w:t>
      </w:r>
      <w:r w:rsidR="00541F6D">
        <w:rPr>
          <w:rFonts w:ascii="Times New Roman" w:hAnsi="Times New Roman"/>
          <w:sz w:val="28"/>
          <w:szCs w:val="28"/>
          <w:lang w:eastAsia="zh-CN"/>
        </w:rPr>
        <w:t>ППО</w:t>
      </w:r>
      <w:r w:rsidR="00277D1E">
        <w:rPr>
          <w:rFonts w:ascii="Times New Roman" w:hAnsi="Times New Roman"/>
          <w:sz w:val="28"/>
          <w:szCs w:val="28"/>
          <w:lang w:eastAsia="zh-CN"/>
        </w:rPr>
        <w:t xml:space="preserve"> «Педант»</w:t>
      </w:r>
      <w:r w:rsidRPr="00B260D6">
        <w:rPr>
          <w:rFonts w:ascii="Times New Roman" w:hAnsi="Times New Roman"/>
          <w:sz w:val="28"/>
          <w:szCs w:val="28"/>
          <w:lang w:eastAsia="zh-CN"/>
        </w:rPr>
        <w:t>;</w:t>
      </w:r>
    </w:p>
    <w:p w:rsidR="00921410" w:rsidRPr="00B260D6" w:rsidRDefault="00921410" w:rsidP="008E2787">
      <w:pPr>
        <w:pStyle w:val="a7"/>
        <w:spacing w:after="0" w:line="348" w:lineRule="auto"/>
        <w:ind w:left="0" w:firstLine="709"/>
        <w:jc w:val="both"/>
        <w:rPr>
          <w:sz w:val="28"/>
        </w:rPr>
      </w:pPr>
      <w:r w:rsidRPr="00B260D6">
        <w:rPr>
          <w:sz w:val="28"/>
        </w:rPr>
        <w:t>- разработка эксплуатационных документов;</w:t>
      </w:r>
    </w:p>
    <w:p w:rsidR="00921410" w:rsidRPr="00B260D6" w:rsidRDefault="00921410" w:rsidP="008E2787">
      <w:pPr>
        <w:pStyle w:val="a7"/>
        <w:spacing w:after="0" w:line="348" w:lineRule="auto"/>
        <w:ind w:left="0" w:firstLine="709"/>
        <w:jc w:val="both"/>
        <w:rPr>
          <w:sz w:val="28"/>
        </w:rPr>
      </w:pPr>
      <w:r w:rsidRPr="00B260D6">
        <w:rPr>
          <w:sz w:val="28"/>
        </w:rPr>
        <w:lastRenderedPageBreak/>
        <w:t xml:space="preserve">- разработка и согласование с </w:t>
      </w:r>
      <w:r w:rsidR="00543954">
        <w:rPr>
          <w:sz w:val="28"/>
        </w:rPr>
        <w:t>Заказчиком</w:t>
      </w:r>
      <w:r w:rsidRPr="00B260D6">
        <w:rPr>
          <w:sz w:val="28"/>
        </w:rPr>
        <w:t xml:space="preserve"> план-графика пуско-наладочных (настроечных) работ.</w:t>
      </w:r>
    </w:p>
    <w:p w:rsidR="00921410" w:rsidRPr="00BA2515" w:rsidRDefault="00921410" w:rsidP="007F017B">
      <w:pPr>
        <w:keepNext/>
        <w:widowControl w:val="0"/>
        <w:suppressAutoHyphens/>
        <w:spacing w:after="0" w:line="348" w:lineRule="auto"/>
        <w:ind w:left="2830" w:hanging="2121"/>
        <w:jc w:val="both"/>
        <w:rPr>
          <w:rFonts w:ascii="Times New Roman" w:hAnsi="Times New Roman"/>
          <w:sz w:val="28"/>
          <w:szCs w:val="28"/>
          <w:lang w:eastAsia="zh-CN"/>
        </w:rPr>
      </w:pPr>
      <w:r w:rsidRPr="00BA2515">
        <w:rPr>
          <w:rFonts w:ascii="Times New Roman" w:hAnsi="Times New Roman"/>
          <w:sz w:val="28"/>
          <w:szCs w:val="28"/>
          <w:lang w:eastAsia="zh-CN"/>
        </w:rPr>
        <w:t>На 3 этапе проводятся:</w:t>
      </w:r>
    </w:p>
    <w:p w:rsidR="00921410" w:rsidRPr="00277D1E" w:rsidRDefault="00517AAB" w:rsidP="008E2787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 изготовление,</w:t>
      </w:r>
      <w:r w:rsidR="00921410" w:rsidRPr="0054395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монтаж (установка), настройка и первичное информационное наполнение </w:t>
      </w:r>
      <w:r w:rsidR="00541F6D">
        <w:rPr>
          <w:rFonts w:ascii="Times New Roman" w:hAnsi="Times New Roman"/>
          <w:sz w:val="28"/>
          <w:szCs w:val="28"/>
          <w:lang w:eastAsia="ru-RU"/>
        </w:rPr>
        <w:t>ППО</w:t>
      </w:r>
      <w:r w:rsidR="00543954" w:rsidRPr="005439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7D1E">
        <w:rPr>
          <w:rFonts w:ascii="Times New Roman" w:hAnsi="Times New Roman"/>
          <w:sz w:val="28"/>
          <w:szCs w:val="28"/>
          <w:lang w:eastAsia="ru-RU"/>
        </w:rPr>
        <w:t>«</w:t>
      </w:r>
      <w:r w:rsidR="00277D1E">
        <w:rPr>
          <w:rFonts w:ascii="Times New Roman" w:hAnsi="Times New Roman"/>
          <w:sz w:val="28"/>
          <w:szCs w:val="28"/>
          <w:lang w:eastAsia="zh-CN"/>
        </w:rPr>
        <w:t>Педант</w:t>
      </w:r>
      <w:r w:rsidR="00277D1E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543954" w:rsidRPr="00543954">
        <w:rPr>
          <w:rFonts w:ascii="Times New Roman" w:hAnsi="Times New Roman"/>
          <w:sz w:val="28"/>
          <w:szCs w:val="28"/>
          <w:lang w:eastAsia="ru-RU"/>
        </w:rPr>
        <w:t xml:space="preserve">на технических средствах </w:t>
      </w:r>
      <w:r w:rsidR="00543954" w:rsidRPr="00277D1E">
        <w:rPr>
          <w:rFonts w:ascii="Times New Roman" w:hAnsi="Times New Roman"/>
          <w:sz w:val="28"/>
          <w:szCs w:val="28"/>
          <w:lang w:eastAsia="ru-RU"/>
        </w:rPr>
        <w:t>Заказчика</w:t>
      </w:r>
      <w:r w:rsidR="00277D1E" w:rsidRPr="00277D1E">
        <w:rPr>
          <w:rFonts w:ascii="Times New Roman" w:hAnsi="Times New Roman"/>
          <w:sz w:val="28"/>
          <w:szCs w:val="28"/>
          <w:lang w:eastAsia="ru-RU"/>
        </w:rPr>
        <w:t>;</w:t>
      </w:r>
    </w:p>
    <w:p w:rsidR="00921410" w:rsidRPr="00277D1E" w:rsidRDefault="00921410" w:rsidP="008E2787">
      <w:pPr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hAnsi="Times New Roman"/>
          <w:sz w:val="28"/>
          <w:szCs w:val="20"/>
          <w:lang w:eastAsia="ru-RU"/>
        </w:rPr>
      </w:pPr>
      <w:r w:rsidRPr="00277D1E">
        <w:rPr>
          <w:rFonts w:ascii="Times New Roman" w:hAnsi="Times New Roman"/>
          <w:sz w:val="28"/>
          <w:szCs w:val="20"/>
          <w:lang w:eastAsia="ru-RU"/>
        </w:rPr>
        <w:t>- 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 xml:space="preserve">разработка материалов для проведения </w:t>
      </w:r>
      <w:r w:rsidRPr="00277D1E">
        <w:rPr>
          <w:rFonts w:ascii="Times New Roman" w:hAnsi="Times New Roman"/>
          <w:sz w:val="28"/>
          <w:szCs w:val="20"/>
          <w:lang w:eastAsia="ru-RU"/>
        </w:rPr>
        <w:t xml:space="preserve">ТИ </w:t>
      </w:r>
      <w:r w:rsidR="00541F6D">
        <w:rPr>
          <w:rFonts w:ascii="Times New Roman" w:hAnsi="Times New Roman"/>
          <w:sz w:val="28"/>
          <w:szCs w:val="20"/>
          <w:lang w:eastAsia="ru-RU"/>
        </w:rPr>
        <w:t>ППО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 xml:space="preserve"> «</w:t>
      </w:r>
      <w:r w:rsidR="00277D1E" w:rsidRPr="00277D1E">
        <w:rPr>
          <w:rFonts w:ascii="Times New Roman" w:hAnsi="Times New Roman"/>
          <w:sz w:val="28"/>
          <w:szCs w:val="28"/>
          <w:lang w:eastAsia="zh-CN"/>
        </w:rPr>
        <w:t>Педант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>»</w:t>
      </w:r>
      <w:r w:rsidRPr="00277D1E">
        <w:rPr>
          <w:rFonts w:ascii="Times New Roman" w:hAnsi="Times New Roman"/>
          <w:sz w:val="28"/>
          <w:szCs w:val="20"/>
          <w:lang w:eastAsia="ru-RU"/>
        </w:rPr>
        <w:t>;</w:t>
      </w:r>
    </w:p>
    <w:p w:rsidR="00921410" w:rsidRPr="00B260D6" w:rsidRDefault="00921410" w:rsidP="000E6A63">
      <w:pPr>
        <w:keepLines/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277D1E">
        <w:rPr>
          <w:rFonts w:ascii="Times New Roman" w:hAnsi="Times New Roman"/>
          <w:sz w:val="28"/>
          <w:szCs w:val="28"/>
          <w:lang w:eastAsia="zh-CN"/>
        </w:rPr>
        <w:t>- разработка и согласование программы и методик предварительных испытаний;</w:t>
      </w:r>
    </w:p>
    <w:p w:rsidR="00921410" w:rsidRPr="00B260D6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B260D6">
        <w:rPr>
          <w:rFonts w:ascii="Times New Roman" w:hAnsi="Times New Roman"/>
          <w:sz w:val="28"/>
          <w:szCs w:val="28"/>
          <w:lang w:eastAsia="zh-CN"/>
        </w:rPr>
        <w:t>- проведение предварительных испытаний;</w:t>
      </w:r>
    </w:p>
    <w:p w:rsidR="00921410" w:rsidRPr="00B260D6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B260D6">
        <w:rPr>
          <w:rFonts w:ascii="Times New Roman" w:hAnsi="Times New Roman"/>
          <w:sz w:val="28"/>
          <w:szCs w:val="28"/>
          <w:lang w:eastAsia="zh-CN"/>
        </w:rPr>
        <w:t xml:space="preserve">- проведение корректировки РКД по результатам предварительных испытаний, доработка (при необходимости) </w:t>
      </w:r>
      <w:r w:rsidR="00541F6D">
        <w:rPr>
          <w:rFonts w:ascii="Times New Roman" w:hAnsi="Times New Roman"/>
          <w:sz w:val="28"/>
          <w:szCs w:val="20"/>
          <w:lang w:eastAsia="ru-RU"/>
        </w:rPr>
        <w:t>ППО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 xml:space="preserve"> «</w:t>
      </w:r>
      <w:r w:rsidR="00277D1E" w:rsidRPr="00277D1E">
        <w:rPr>
          <w:rFonts w:ascii="Times New Roman" w:hAnsi="Times New Roman"/>
          <w:sz w:val="28"/>
          <w:szCs w:val="28"/>
          <w:lang w:eastAsia="zh-CN"/>
        </w:rPr>
        <w:t>Педант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>»</w:t>
      </w:r>
      <w:r w:rsidRPr="00B260D6">
        <w:rPr>
          <w:rFonts w:ascii="Times New Roman" w:hAnsi="Times New Roman"/>
          <w:sz w:val="28"/>
          <w:szCs w:val="28"/>
          <w:lang w:eastAsia="zh-CN"/>
        </w:rPr>
        <w:t>;</w:t>
      </w:r>
    </w:p>
    <w:p w:rsidR="00921410" w:rsidRPr="00B260D6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B260D6">
        <w:rPr>
          <w:rFonts w:ascii="Times New Roman" w:hAnsi="Times New Roman"/>
          <w:sz w:val="28"/>
          <w:szCs w:val="28"/>
          <w:lang w:eastAsia="zh-CN"/>
        </w:rPr>
        <w:t xml:space="preserve">- проведение материально-технической приемки </w:t>
      </w:r>
      <w:r w:rsidR="00541F6D">
        <w:rPr>
          <w:rFonts w:ascii="Times New Roman" w:hAnsi="Times New Roman"/>
          <w:sz w:val="28"/>
          <w:szCs w:val="20"/>
          <w:lang w:eastAsia="ru-RU"/>
        </w:rPr>
        <w:t>ППО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 xml:space="preserve"> «</w:t>
      </w:r>
      <w:r w:rsidR="00277D1E" w:rsidRPr="00277D1E">
        <w:rPr>
          <w:rFonts w:ascii="Times New Roman" w:hAnsi="Times New Roman"/>
          <w:sz w:val="28"/>
          <w:szCs w:val="28"/>
          <w:lang w:eastAsia="zh-CN"/>
        </w:rPr>
        <w:t>Педант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>»</w:t>
      </w:r>
      <w:r w:rsidRPr="00B260D6">
        <w:rPr>
          <w:rFonts w:ascii="Times New Roman" w:hAnsi="Times New Roman"/>
          <w:sz w:val="28"/>
          <w:szCs w:val="28"/>
          <w:lang w:eastAsia="zh-CN"/>
        </w:rPr>
        <w:t>.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На 4 этапе проводятся: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- </w:t>
      </w:r>
      <w:r w:rsidR="00277D1E">
        <w:rPr>
          <w:rFonts w:ascii="Times New Roman" w:hAnsi="Times New Roman"/>
          <w:sz w:val="28"/>
          <w:szCs w:val="28"/>
          <w:lang w:eastAsia="zh-CN"/>
        </w:rPr>
        <w:t xml:space="preserve">участие в </w:t>
      </w:r>
      <w:r w:rsidRPr="00D9644A">
        <w:rPr>
          <w:rFonts w:ascii="Times New Roman" w:hAnsi="Times New Roman"/>
          <w:sz w:val="28"/>
          <w:szCs w:val="28"/>
          <w:lang w:eastAsia="zh-CN"/>
        </w:rPr>
        <w:t>проведени</w:t>
      </w:r>
      <w:r w:rsidR="00277D1E">
        <w:rPr>
          <w:rFonts w:ascii="Times New Roman" w:hAnsi="Times New Roman"/>
          <w:sz w:val="28"/>
          <w:szCs w:val="28"/>
          <w:lang w:eastAsia="zh-CN"/>
        </w:rPr>
        <w:t>и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государственных испытаний</w:t>
      </w:r>
      <w:r w:rsidRPr="00D9644A">
        <w:rPr>
          <w:rFonts w:ascii="Times New Roman" w:hAnsi="Times New Roman"/>
          <w:sz w:val="28"/>
          <w:szCs w:val="28"/>
        </w:rPr>
        <w:t xml:space="preserve"> </w:t>
      </w:r>
      <w:r w:rsidR="00541F6D">
        <w:rPr>
          <w:rFonts w:ascii="Times New Roman" w:hAnsi="Times New Roman"/>
          <w:sz w:val="28"/>
          <w:szCs w:val="20"/>
          <w:lang w:eastAsia="ru-RU"/>
        </w:rPr>
        <w:t>ППО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 xml:space="preserve"> «</w:t>
      </w:r>
      <w:r w:rsidR="00277D1E" w:rsidRPr="00277D1E">
        <w:rPr>
          <w:rFonts w:ascii="Times New Roman" w:hAnsi="Times New Roman"/>
          <w:sz w:val="28"/>
          <w:szCs w:val="28"/>
          <w:lang w:eastAsia="zh-CN"/>
        </w:rPr>
        <w:t>Педант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>»</w:t>
      </w:r>
      <w:r w:rsidRPr="00D9644A">
        <w:rPr>
          <w:rFonts w:ascii="Times New Roman" w:hAnsi="Times New Roman"/>
          <w:sz w:val="28"/>
          <w:szCs w:val="28"/>
          <w:lang w:eastAsia="zh-CN"/>
        </w:rPr>
        <w:t>;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 xml:space="preserve">- разработка план-графика мероприятий по корректировке документации </w:t>
      </w:r>
      <w:r w:rsidRPr="00D9644A">
        <w:rPr>
          <w:rFonts w:ascii="Times New Roman" w:hAnsi="Times New Roman"/>
          <w:sz w:val="28"/>
          <w:szCs w:val="28"/>
          <w:lang w:eastAsia="zh-CN"/>
        </w:rPr>
        <w:br/>
        <w:t>и доработке</w:t>
      </w:r>
      <w:r w:rsidRPr="00D9644A">
        <w:rPr>
          <w:rFonts w:ascii="Times New Roman" w:hAnsi="Times New Roman"/>
          <w:sz w:val="28"/>
          <w:szCs w:val="28"/>
        </w:rPr>
        <w:t xml:space="preserve"> </w:t>
      </w:r>
      <w:r w:rsidR="00541F6D">
        <w:rPr>
          <w:rFonts w:ascii="Times New Roman" w:hAnsi="Times New Roman"/>
          <w:sz w:val="28"/>
          <w:szCs w:val="20"/>
          <w:lang w:eastAsia="ru-RU"/>
        </w:rPr>
        <w:t>ППО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 xml:space="preserve"> «</w:t>
      </w:r>
      <w:r w:rsidR="00277D1E" w:rsidRPr="00277D1E">
        <w:rPr>
          <w:rFonts w:ascii="Times New Roman" w:hAnsi="Times New Roman"/>
          <w:sz w:val="28"/>
          <w:szCs w:val="28"/>
          <w:lang w:eastAsia="zh-CN"/>
        </w:rPr>
        <w:t>Педант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>»</w:t>
      </w:r>
      <w:r w:rsidR="009D2E95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9644A">
        <w:rPr>
          <w:rFonts w:ascii="Times New Roman" w:hAnsi="Times New Roman"/>
          <w:sz w:val="28"/>
          <w:szCs w:val="28"/>
          <w:lang w:eastAsia="zh-CN"/>
        </w:rPr>
        <w:t>по результатам государственных испытаний (при необходимости).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На 5 этапе проводятся: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 xml:space="preserve">- корректировка РКД и доработка </w:t>
      </w:r>
      <w:r w:rsidR="00541F6D">
        <w:rPr>
          <w:rFonts w:ascii="Times New Roman" w:hAnsi="Times New Roman"/>
          <w:sz w:val="28"/>
          <w:szCs w:val="20"/>
          <w:lang w:eastAsia="ru-RU"/>
        </w:rPr>
        <w:t>ППО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 xml:space="preserve"> «</w:t>
      </w:r>
      <w:r w:rsidR="00277D1E" w:rsidRPr="00277D1E">
        <w:rPr>
          <w:rFonts w:ascii="Times New Roman" w:hAnsi="Times New Roman"/>
          <w:sz w:val="28"/>
          <w:szCs w:val="28"/>
          <w:lang w:eastAsia="zh-CN"/>
        </w:rPr>
        <w:t>Педант</w:t>
      </w:r>
      <w:r w:rsidR="00277D1E" w:rsidRPr="00277D1E">
        <w:rPr>
          <w:rFonts w:ascii="Times New Roman" w:hAnsi="Times New Roman"/>
          <w:sz w:val="28"/>
          <w:szCs w:val="20"/>
          <w:lang w:eastAsia="ru-RU"/>
        </w:rPr>
        <w:t>»</w:t>
      </w:r>
      <w:r w:rsidR="00277D1E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D9644A">
        <w:rPr>
          <w:rFonts w:ascii="Times New Roman" w:hAnsi="Times New Roman"/>
          <w:sz w:val="28"/>
          <w:szCs w:val="28"/>
          <w:lang w:eastAsia="zh-CN"/>
        </w:rPr>
        <w:t>по результатам государственных испытаний (при необходимости);</w:t>
      </w:r>
    </w:p>
    <w:p w:rsidR="00921410" w:rsidRPr="000E3EF7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0E3EF7">
        <w:rPr>
          <w:rFonts w:ascii="Times New Roman" w:hAnsi="Times New Roman"/>
          <w:sz w:val="28"/>
          <w:szCs w:val="28"/>
          <w:lang w:eastAsia="zh-CN"/>
        </w:rPr>
        <w:t>- проверка документации военным представительством;</w:t>
      </w:r>
    </w:p>
    <w:p w:rsidR="00921410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0E3EF7">
        <w:rPr>
          <w:rFonts w:ascii="Times New Roman" w:hAnsi="Times New Roman"/>
          <w:sz w:val="28"/>
          <w:szCs w:val="28"/>
          <w:lang w:eastAsia="zh-CN"/>
        </w:rPr>
        <w:t xml:space="preserve">- утверждение документации литеры «И», откорректированной </w:t>
      </w:r>
      <w:r w:rsidRPr="000E3EF7">
        <w:rPr>
          <w:rFonts w:ascii="Times New Roman" w:hAnsi="Times New Roman"/>
          <w:sz w:val="28"/>
          <w:szCs w:val="28"/>
          <w:lang w:eastAsia="zh-CN"/>
        </w:rPr>
        <w:br/>
        <w:t>по результатам государственных испытаний.</w:t>
      </w:r>
    </w:p>
    <w:p w:rsidR="00921410" w:rsidRPr="008E2787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 xml:space="preserve">13.2 Предварительные и государственные испытания проводятся </w:t>
      </w:r>
      <w:r w:rsidRPr="00D9644A">
        <w:rPr>
          <w:rFonts w:ascii="Times New Roman" w:hAnsi="Times New Roman"/>
          <w:sz w:val="28"/>
          <w:szCs w:val="28"/>
          <w:lang w:eastAsia="zh-CN"/>
        </w:rPr>
        <w:br/>
      </w:r>
      <w:r w:rsidRPr="008E2787">
        <w:rPr>
          <w:rFonts w:ascii="Times New Roman" w:hAnsi="Times New Roman"/>
          <w:sz w:val="28"/>
          <w:szCs w:val="28"/>
          <w:lang w:eastAsia="zh-CN"/>
        </w:rPr>
        <w:t>в порядке, предусмотренном ГОСТ РВ 15.210-2001.</w:t>
      </w:r>
    </w:p>
    <w:p w:rsidR="00921410" w:rsidRPr="008E2787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8E2787">
        <w:rPr>
          <w:rFonts w:ascii="Times New Roman" w:hAnsi="Times New Roman"/>
          <w:sz w:val="28"/>
          <w:szCs w:val="28"/>
          <w:lang w:eastAsia="zh-CN"/>
        </w:rPr>
        <w:t xml:space="preserve">13.2.1 Программа и методики предварительных испытаний разрабатываются Исполнителем в соответствии с требованиями </w:t>
      </w:r>
      <w:r w:rsidRPr="008E2787">
        <w:rPr>
          <w:rFonts w:ascii="Times New Roman" w:hAnsi="Times New Roman"/>
          <w:sz w:val="28"/>
          <w:szCs w:val="28"/>
          <w:lang w:eastAsia="zh-CN"/>
        </w:rPr>
        <w:br/>
        <w:t>ГОСТ РВ 15.211-2002 и согласовываются с</w:t>
      </w:r>
      <w:r w:rsidRPr="008E2787">
        <w:rPr>
          <w:rFonts w:ascii="Times New Roman" w:hAnsi="Times New Roman"/>
          <w:sz w:val="28"/>
          <w:szCs w:val="28"/>
        </w:rPr>
        <w:t xml:space="preserve"> </w:t>
      </w:r>
      <w:r w:rsidR="00AF580D">
        <w:rPr>
          <w:rFonts w:ascii="Times New Roman" w:hAnsi="Times New Roman"/>
          <w:sz w:val="28"/>
          <w:szCs w:val="28"/>
          <w:lang w:eastAsia="zh-CN"/>
        </w:rPr>
        <w:t>Заказчиком</w:t>
      </w:r>
      <w:r w:rsidRPr="008E2787">
        <w:rPr>
          <w:rFonts w:ascii="Times New Roman" w:hAnsi="Times New Roman"/>
          <w:sz w:val="28"/>
          <w:szCs w:val="28"/>
          <w:lang w:eastAsia="zh-CN"/>
        </w:rPr>
        <w:t>.</w:t>
      </w:r>
    </w:p>
    <w:p w:rsidR="00921410" w:rsidRPr="00D9644A" w:rsidRDefault="00921410" w:rsidP="007F017B">
      <w:pPr>
        <w:keepLines/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8E2787">
        <w:rPr>
          <w:rFonts w:ascii="Times New Roman" w:hAnsi="Times New Roman"/>
          <w:sz w:val="28"/>
          <w:szCs w:val="28"/>
          <w:lang w:eastAsia="zh-CN"/>
        </w:rPr>
        <w:t>13.2.</w:t>
      </w:r>
      <w:r w:rsidR="00277D1E">
        <w:rPr>
          <w:rFonts w:ascii="Times New Roman" w:hAnsi="Times New Roman"/>
          <w:sz w:val="28"/>
          <w:szCs w:val="28"/>
          <w:lang w:eastAsia="zh-CN"/>
        </w:rPr>
        <w:t>2</w:t>
      </w:r>
      <w:r w:rsidRPr="008E2787">
        <w:rPr>
          <w:rFonts w:ascii="Times New Roman" w:hAnsi="Times New Roman"/>
          <w:sz w:val="28"/>
          <w:szCs w:val="28"/>
          <w:lang w:eastAsia="zh-CN"/>
        </w:rPr>
        <w:t> Приемка этапов «Разр</w:t>
      </w:r>
      <w:r w:rsidR="00277D1E">
        <w:rPr>
          <w:rFonts w:ascii="Times New Roman" w:hAnsi="Times New Roman"/>
          <w:sz w:val="28"/>
          <w:szCs w:val="28"/>
          <w:lang w:eastAsia="zh-CN"/>
        </w:rPr>
        <w:t>аботка технического проекта» и «Участие в п</w:t>
      </w:r>
      <w:r w:rsidRPr="008E2787">
        <w:rPr>
          <w:rFonts w:ascii="Times New Roman" w:hAnsi="Times New Roman"/>
          <w:sz w:val="28"/>
          <w:szCs w:val="28"/>
          <w:lang w:eastAsia="zh-CN"/>
        </w:rPr>
        <w:t>роведени</w:t>
      </w:r>
      <w:r w:rsidR="00277D1E">
        <w:rPr>
          <w:rFonts w:ascii="Times New Roman" w:hAnsi="Times New Roman"/>
          <w:sz w:val="28"/>
          <w:szCs w:val="28"/>
          <w:lang w:eastAsia="zh-CN"/>
        </w:rPr>
        <w:t>и</w:t>
      </w:r>
      <w:r w:rsidRPr="008E2787">
        <w:rPr>
          <w:rFonts w:ascii="Times New Roman" w:hAnsi="Times New Roman"/>
          <w:sz w:val="28"/>
          <w:szCs w:val="28"/>
          <w:lang w:eastAsia="zh-CN"/>
        </w:rPr>
        <w:t xml:space="preserve"> государственных испытаний» осуществляется комиссией, </w:t>
      </w:r>
      <w:r w:rsidRPr="008E2787">
        <w:rPr>
          <w:rFonts w:ascii="Times New Roman" w:hAnsi="Times New Roman"/>
          <w:sz w:val="28"/>
          <w:szCs w:val="28"/>
          <w:lang w:eastAsia="zh-CN"/>
        </w:rPr>
        <w:lastRenderedPageBreak/>
        <w:t>назначаемой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приказом </w:t>
      </w:r>
      <w:r w:rsidR="00543954">
        <w:rPr>
          <w:rFonts w:ascii="Times New Roman" w:hAnsi="Times New Roman"/>
          <w:sz w:val="28"/>
          <w:szCs w:val="28"/>
          <w:lang w:eastAsia="zh-CN"/>
        </w:rPr>
        <w:t>Заказчика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. </w:t>
      </w:r>
      <w:r w:rsidRPr="00D9644A">
        <w:rPr>
          <w:rFonts w:ascii="Times New Roman" w:hAnsi="Times New Roman"/>
          <w:sz w:val="28"/>
          <w:szCs w:val="28"/>
        </w:rPr>
        <w:t>В состав комиссии должны быть включены представители НИО Заказчика.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 xml:space="preserve">13.3 Права на результаты, полученные при выполнении </w:t>
      </w:r>
      <w:r w:rsidR="00543954">
        <w:rPr>
          <w:rFonts w:ascii="Times New Roman" w:hAnsi="Times New Roman"/>
          <w:sz w:val="28"/>
          <w:szCs w:val="28"/>
          <w:lang w:eastAsia="zh-CN"/>
        </w:rPr>
        <w:t xml:space="preserve">СЧ 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ОКР </w:t>
      </w:r>
      <w:r w:rsidRPr="00D9644A">
        <w:rPr>
          <w:rFonts w:ascii="Times New Roman" w:hAnsi="Times New Roman"/>
          <w:sz w:val="28"/>
          <w:szCs w:val="28"/>
        </w:rPr>
        <w:t xml:space="preserve">(этапа </w:t>
      </w:r>
      <w:r w:rsidR="00543954">
        <w:rPr>
          <w:rFonts w:ascii="Times New Roman" w:hAnsi="Times New Roman"/>
          <w:sz w:val="28"/>
          <w:szCs w:val="28"/>
        </w:rPr>
        <w:t>СЧ </w:t>
      </w:r>
      <w:r w:rsidRPr="00D9644A">
        <w:rPr>
          <w:rFonts w:ascii="Times New Roman" w:hAnsi="Times New Roman"/>
          <w:sz w:val="28"/>
          <w:szCs w:val="28"/>
        </w:rPr>
        <w:t>ОКР)</w:t>
      </w:r>
      <w:r w:rsidRPr="00D9644A">
        <w:rPr>
          <w:rFonts w:ascii="Times New Roman" w:hAnsi="Times New Roman"/>
          <w:sz w:val="28"/>
          <w:szCs w:val="28"/>
          <w:lang w:eastAsia="zh-CN"/>
        </w:rPr>
        <w:t>, принадлежат Российской Федерац</w:t>
      </w:r>
      <w:r w:rsidR="00543954">
        <w:rPr>
          <w:rFonts w:ascii="Times New Roman" w:hAnsi="Times New Roman"/>
          <w:sz w:val="28"/>
          <w:szCs w:val="28"/>
          <w:lang w:eastAsia="zh-CN"/>
        </w:rPr>
        <w:t>ии, от имени которой выступает Заказчик</w:t>
      </w:r>
      <w:r w:rsidRPr="00D9644A">
        <w:rPr>
          <w:rFonts w:ascii="Times New Roman" w:hAnsi="Times New Roman"/>
          <w:sz w:val="28"/>
          <w:szCs w:val="28"/>
          <w:lang w:eastAsia="zh-CN"/>
        </w:rPr>
        <w:t>.</w:t>
      </w:r>
    </w:p>
    <w:p w:rsidR="00921410" w:rsidRPr="00D9644A" w:rsidRDefault="00921410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13.4 </w:t>
      </w:r>
      <w:r w:rsidR="00277D1E">
        <w:rPr>
          <w:rFonts w:ascii="Times New Roman" w:hAnsi="Times New Roman"/>
          <w:sz w:val="28"/>
          <w:szCs w:val="28"/>
          <w:lang w:eastAsia="zh-CN"/>
        </w:rPr>
        <w:t>Заказчик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предоставляет Исполнителю информацию, необходимую для выполнения работы, по запросу.</w:t>
      </w:r>
    </w:p>
    <w:p w:rsidR="00921410" w:rsidRPr="00D9644A" w:rsidRDefault="00921410" w:rsidP="000E6A63">
      <w:pPr>
        <w:keepLines/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D9644A">
        <w:rPr>
          <w:rFonts w:ascii="Times New Roman" w:hAnsi="Times New Roman"/>
          <w:sz w:val="28"/>
          <w:szCs w:val="28"/>
          <w:lang w:eastAsia="zh-CN"/>
        </w:rPr>
        <w:t>13.5 </w:t>
      </w:r>
      <w:r w:rsidR="00626F5F">
        <w:rPr>
          <w:rFonts w:ascii="Times New Roman" w:hAnsi="Times New Roman"/>
          <w:sz w:val="28"/>
          <w:szCs w:val="28"/>
          <w:lang w:eastAsia="zh-CN"/>
        </w:rPr>
        <w:t>Заказчик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предоставляет Исполнителю помещения для проведения монтажных и пуско-наладочных (настроечных) работ, проведения предварительных и </w:t>
      </w:r>
      <w:r w:rsidR="00E04478">
        <w:rPr>
          <w:rFonts w:ascii="Times New Roman" w:hAnsi="Times New Roman"/>
          <w:sz w:val="28"/>
          <w:szCs w:val="28"/>
          <w:lang w:eastAsia="zh-CN"/>
        </w:rPr>
        <w:t xml:space="preserve">участия в </w:t>
      </w:r>
      <w:r w:rsidRPr="00D9644A">
        <w:rPr>
          <w:rFonts w:ascii="Times New Roman" w:hAnsi="Times New Roman"/>
          <w:sz w:val="28"/>
          <w:szCs w:val="28"/>
          <w:lang w:eastAsia="zh-CN"/>
        </w:rPr>
        <w:t>государственных испытани</w:t>
      </w:r>
      <w:r w:rsidR="00E04478">
        <w:rPr>
          <w:rFonts w:ascii="Times New Roman" w:hAnsi="Times New Roman"/>
          <w:sz w:val="28"/>
          <w:szCs w:val="28"/>
          <w:lang w:eastAsia="zh-CN"/>
        </w:rPr>
        <w:t>ях</w:t>
      </w:r>
      <w:r w:rsidRPr="00D9644A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E04478">
        <w:rPr>
          <w:rFonts w:ascii="Times New Roman" w:hAnsi="Times New Roman"/>
          <w:sz w:val="28"/>
          <w:szCs w:val="28"/>
          <w:lang w:eastAsia="zh-CN"/>
        </w:rPr>
        <w:t>изделия «Педант»</w:t>
      </w:r>
      <w:r w:rsidRPr="00D9644A">
        <w:rPr>
          <w:rFonts w:ascii="Times New Roman" w:hAnsi="Times New Roman"/>
          <w:sz w:val="28"/>
          <w:szCs w:val="28"/>
          <w:lang w:eastAsia="zh-CN"/>
        </w:rPr>
        <w:t>.</w:t>
      </w:r>
    </w:p>
    <w:p w:rsidR="00921410" w:rsidRDefault="00626F5F" w:rsidP="008E2787">
      <w:pPr>
        <w:widowControl w:val="0"/>
        <w:suppressAutoHyphens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13.6 Настоящее Т</w:t>
      </w:r>
      <w:r w:rsidR="007F017B">
        <w:rPr>
          <w:rFonts w:ascii="Times New Roman" w:hAnsi="Times New Roman"/>
          <w:sz w:val="28"/>
          <w:szCs w:val="28"/>
          <w:lang w:eastAsia="zh-CN"/>
        </w:rPr>
        <w:t>Т</w:t>
      </w:r>
      <w:r w:rsidR="00921410" w:rsidRPr="00D9644A">
        <w:rPr>
          <w:rFonts w:ascii="Times New Roman" w:hAnsi="Times New Roman"/>
          <w:sz w:val="28"/>
          <w:szCs w:val="28"/>
          <w:lang w:eastAsia="zh-CN"/>
        </w:rPr>
        <w:t>З может быть изменено установленным порядком.</w:t>
      </w:r>
    </w:p>
    <w:p w:rsidR="00921410" w:rsidRPr="009524E8" w:rsidRDefault="00921410" w:rsidP="003043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8"/>
          <w:szCs w:val="28"/>
          <w:lang w:eastAsia="zh-CN"/>
        </w:rPr>
      </w:pPr>
    </w:p>
    <w:p w:rsidR="00921410" w:rsidRDefault="00921410">
      <w:pPr>
        <w:rPr>
          <w:rFonts w:ascii="Times New Roman" w:hAnsi="Times New Roman"/>
          <w:b/>
          <w:bCs/>
          <w:kern w:val="32"/>
          <w:sz w:val="28"/>
          <w:szCs w:val="28"/>
          <w:lang w:eastAsia="ru-RU"/>
        </w:rPr>
      </w:pPr>
      <w:r>
        <w:br w:type="page"/>
      </w:r>
      <w:bookmarkStart w:id="147" w:name="_Toc498962249"/>
      <w:bookmarkStart w:id="148" w:name="_Toc498962288"/>
      <w:bookmarkStart w:id="149" w:name="_Toc498962349"/>
      <w:bookmarkStart w:id="150" w:name="_Toc498964962"/>
      <w:bookmarkStart w:id="151" w:name="_Toc498965023"/>
    </w:p>
    <w:p w:rsidR="00921410" w:rsidRPr="00F64902" w:rsidRDefault="00921410" w:rsidP="002A0B60">
      <w:pPr>
        <w:pStyle w:val="a7"/>
        <w:keepNext/>
        <w:widowControl w:val="0"/>
        <w:tabs>
          <w:tab w:val="num" w:pos="1080"/>
        </w:tabs>
        <w:overflowPunct/>
        <w:adjustRightInd/>
        <w:spacing w:after="0" w:line="384" w:lineRule="auto"/>
        <w:ind w:left="11" w:firstLine="709"/>
        <w:jc w:val="center"/>
        <w:textAlignment w:val="auto"/>
        <w:outlineLvl w:val="0"/>
        <w:rPr>
          <w:b/>
          <w:bCs/>
          <w:kern w:val="32"/>
          <w:sz w:val="28"/>
          <w:szCs w:val="28"/>
        </w:rPr>
      </w:pPr>
      <w:bookmarkStart w:id="152" w:name="_Toc498965446"/>
      <w:bookmarkStart w:id="153" w:name="_Toc498965499"/>
      <w:bookmarkStart w:id="154" w:name="_Toc508919581"/>
      <w:r w:rsidRPr="00F64902">
        <w:rPr>
          <w:b/>
          <w:bCs/>
          <w:kern w:val="32"/>
          <w:sz w:val="28"/>
          <w:szCs w:val="28"/>
        </w:rPr>
        <w:t>ПЕРЕЧЕНЬ СОКРАЩЕНИЙ, ИСПОЛЬЗУЕМЫХ В ТАКТИКО-ТЕХНИЧЕСКОМ ЗАДАНИИ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:rsidR="00921410" w:rsidRPr="008979A2" w:rsidRDefault="00921410" w:rsidP="00F64902">
      <w:pPr>
        <w:tabs>
          <w:tab w:val="right" w:leader="dot" w:pos="9638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952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4"/>
        <w:gridCol w:w="1533"/>
        <w:gridCol w:w="7399"/>
      </w:tblGrid>
      <w:tr w:rsidR="00921410" w:rsidRPr="002C6ACE" w:rsidTr="0014557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spellStart"/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Сокраще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</w:t>
            </w: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ние</w:t>
            </w:r>
            <w:proofErr w:type="spellEnd"/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Полное наименование</w:t>
            </w:r>
          </w:p>
        </w:tc>
      </w:tr>
      <w:tr w:rsidR="00921410" w:rsidRPr="002C6ACE" w:rsidTr="0014557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ГПУ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Государственно-правовое управление Президента Российской Федерации</w:t>
            </w:r>
          </w:p>
        </w:tc>
      </w:tr>
      <w:tr w:rsidR="00921410" w:rsidRPr="002C6ACE" w:rsidTr="0014557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ЕСКД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Единая система конструкторской документации</w:t>
            </w:r>
          </w:p>
        </w:tc>
      </w:tr>
      <w:tr w:rsidR="00921410" w:rsidRPr="002C6ACE" w:rsidTr="00145576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ЕСПД</w:t>
            </w:r>
          </w:p>
        </w:tc>
        <w:tc>
          <w:tcPr>
            <w:tcW w:w="7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Единая система программной документации</w:t>
            </w:r>
          </w:p>
        </w:tc>
      </w:tr>
      <w:tr w:rsidR="00921410" w:rsidRPr="002C6ACE" w:rsidTr="00145576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ИП</w:t>
            </w:r>
          </w:p>
        </w:tc>
        <w:tc>
          <w:tcPr>
            <w:tcW w:w="7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Информационная подсистема</w:t>
            </w:r>
          </w:p>
        </w:tc>
      </w:tr>
      <w:tr w:rsidR="00921410" w:rsidRPr="002C6ACE" w:rsidTr="00145576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ОКР</w:t>
            </w:r>
          </w:p>
        </w:tc>
        <w:tc>
          <w:tcPr>
            <w:tcW w:w="7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Опытно-конструкторская работа</w:t>
            </w:r>
          </w:p>
        </w:tc>
      </w:tr>
      <w:tr w:rsidR="00921410" w:rsidRPr="002C6ACE" w:rsidTr="00145576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ОПО</w:t>
            </w:r>
          </w:p>
        </w:tc>
        <w:tc>
          <w:tcPr>
            <w:tcW w:w="7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Общее программное обеспечение</w:t>
            </w:r>
          </w:p>
        </w:tc>
      </w:tr>
      <w:tr w:rsidR="00921410" w:rsidRPr="002C6ACE" w:rsidTr="00145576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ОС</w:t>
            </w:r>
          </w:p>
        </w:tc>
        <w:tc>
          <w:tcPr>
            <w:tcW w:w="7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Операционная система</w:t>
            </w:r>
          </w:p>
        </w:tc>
      </w:tr>
      <w:tr w:rsidR="00921410" w:rsidRPr="002C6ACE" w:rsidTr="00145576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ПАС</w:t>
            </w:r>
          </w:p>
        </w:tc>
        <w:tc>
          <w:tcPr>
            <w:tcW w:w="7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Программно-аппаратные средства</w:t>
            </w:r>
          </w:p>
        </w:tc>
      </w:tr>
      <w:tr w:rsidR="00921410" w:rsidRPr="002C6ACE" w:rsidTr="00145576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ПД</w:t>
            </w:r>
          </w:p>
        </w:tc>
        <w:tc>
          <w:tcPr>
            <w:tcW w:w="7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Программная документация</w:t>
            </w:r>
          </w:p>
        </w:tc>
      </w:tr>
      <w:tr w:rsidR="00921410" w:rsidRPr="002C6ACE" w:rsidTr="00145576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ПО</w:t>
            </w:r>
          </w:p>
        </w:tc>
        <w:tc>
          <w:tcPr>
            <w:tcW w:w="7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Программное обеспечение</w:t>
            </w:r>
          </w:p>
        </w:tc>
      </w:tr>
      <w:tr w:rsidR="00921410" w:rsidRPr="002C6ACE" w:rsidTr="00145576">
        <w:tc>
          <w:tcPr>
            <w:tcW w:w="5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ПТС</w:t>
            </w:r>
          </w:p>
        </w:tc>
        <w:tc>
          <w:tcPr>
            <w:tcW w:w="7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Программно-технические средства</w:t>
            </w:r>
          </w:p>
        </w:tc>
      </w:tr>
      <w:tr w:rsidR="00921410" w:rsidRPr="002C6ACE" w:rsidTr="0014557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РКД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Рабочая конструкторская документация</w:t>
            </w:r>
          </w:p>
        </w:tc>
      </w:tr>
      <w:tr w:rsidR="00921410" w:rsidRPr="002C6ACE" w:rsidTr="0014557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СПИ ГПУ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Система правовой информации Государственно-правового управления Президента Российской Федерации</w:t>
            </w:r>
          </w:p>
        </w:tc>
      </w:tr>
      <w:tr w:rsidR="00921410" w:rsidRPr="002C6ACE" w:rsidTr="0014557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СУБД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Система управления базами данных</w:t>
            </w:r>
          </w:p>
        </w:tc>
      </w:tr>
      <w:tr w:rsidR="00921410" w:rsidRPr="002C6ACE" w:rsidTr="0014557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ТИ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Тематические исследования</w:t>
            </w:r>
          </w:p>
        </w:tc>
      </w:tr>
      <w:tr w:rsidR="00ED12E0" w:rsidRPr="002C6ACE" w:rsidTr="0014557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12E0" w:rsidRPr="00486077" w:rsidRDefault="00ED12E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12E0" w:rsidRPr="00486077" w:rsidRDefault="00ED12E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ТП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2E0" w:rsidRPr="00486077" w:rsidRDefault="00ED12E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Технический проект </w:t>
            </w:r>
          </w:p>
        </w:tc>
      </w:tr>
      <w:tr w:rsidR="00921410" w:rsidRPr="002C6ACE" w:rsidTr="00145576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7D44FD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ТС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410" w:rsidRPr="00486077" w:rsidRDefault="00921410" w:rsidP="00FC10E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86077">
              <w:rPr>
                <w:rFonts w:ascii="Times New Roman" w:hAnsi="Times New Roman"/>
                <w:sz w:val="28"/>
                <w:szCs w:val="28"/>
                <w:lang w:eastAsia="ar-SA"/>
              </w:rPr>
              <w:t>Технические средства</w:t>
            </w:r>
          </w:p>
        </w:tc>
      </w:tr>
    </w:tbl>
    <w:p w:rsidR="00921410" w:rsidRDefault="00921410" w:rsidP="00505FE1">
      <w:pPr>
        <w:widowControl w:val="0"/>
        <w:suppressAutoHyphens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sectPr w:rsidR="00921410" w:rsidSect="00A228C0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63" w:rsidRDefault="000E6A63" w:rsidP="008979A2">
      <w:pPr>
        <w:spacing w:after="0" w:line="240" w:lineRule="auto"/>
      </w:pPr>
      <w:r>
        <w:separator/>
      </w:r>
    </w:p>
  </w:endnote>
  <w:endnote w:type="continuationSeparator" w:id="0">
    <w:p w:rsidR="000E6A63" w:rsidRDefault="000E6A63" w:rsidP="00897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63" w:rsidRDefault="000E6A63" w:rsidP="008979A2">
      <w:pPr>
        <w:spacing w:after="0" w:line="240" w:lineRule="auto"/>
      </w:pPr>
      <w:r>
        <w:separator/>
      </w:r>
    </w:p>
  </w:footnote>
  <w:footnote w:type="continuationSeparator" w:id="0">
    <w:p w:rsidR="000E6A63" w:rsidRDefault="000E6A63" w:rsidP="00897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A63" w:rsidRPr="007240EB" w:rsidRDefault="000E6A63" w:rsidP="007240EB">
    <w:pPr>
      <w:pStyle w:val="a3"/>
      <w:jc w:val="center"/>
      <w:rPr>
        <w:rFonts w:ascii="Times New Roman" w:hAnsi="Times New Roman"/>
        <w:sz w:val="24"/>
        <w:szCs w:val="24"/>
      </w:rPr>
    </w:pPr>
    <w:r w:rsidRPr="00A228C0">
      <w:rPr>
        <w:rFonts w:ascii="Times New Roman" w:hAnsi="Times New Roman"/>
        <w:sz w:val="24"/>
        <w:szCs w:val="24"/>
      </w:rPr>
      <w:fldChar w:fldCharType="begin"/>
    </w:r>
    <w:r w:rsidRPr="00A228C0">
      <w:rPr>
        <w:rFonts w:ascii="Times New Roman" w:hAnsi="Times New Roman"/>
        <w:sz w:val="24"/>
        <w:szCs w:val="24"/>
      </w:rPr>
      <w:instrText xml:space="preserve"> PAGE   \* MERGEFORMAT </w:instrText>
    </w:r>
    <w:r w:rsidRPr="00A228C0">
      <w:rPr>
        <w:rFonts w:ascii="Times New Roman" w:hAnsi="Times New Roman"/>
        <w:sz w:val="24"/>
        <w:szCs w:val="24"/>
      </w:rPr>
      <w:fldChar w:fldCharType="separate"/>
    </w:r>
    <w:r w:rsidR="009C7059">
      <w:rPr>
        <w:rFonts w:ascii="Times New Roman" w:hAnsi="Times New Roman"/>
        <w:noProof/>
        <w:sz w:val="24"/>
        <w:szCs w:val="24"/>
      </w:rPr>
      <w:t>31</w:t>
    </w:r>
    <w:r w:rsidRPr="00A228C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141EBB"/>
    <w:multiLevelType w:val="multilevel"/>
    <w:tmpl w:val="39C45DEE"/>
    <w:styleLink w:val="1"/>
    <w:lvl w:ilvl="0">
      <w:start w:val="1"/>
      <w:numFmt w:val="russianLower"/>
      <w:suff w:val="space"/>
      <w:lvlText w:val="%1)"/>
      <w:lvlJc w:val="left"/>
      <w:pPr>
        <w:ind w:left="1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2">
    <w:nsid w:val="0090526F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3">
    <w:nsid w:val="01CF1833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4">
    <w:nsid w:val="04571D50"/>
    <w:multiLevelType w:val="multilevel"/>
    <w:tmpl w:val="39C45DEE"/>
    <w:numStyleLink w:val="1"/>
  </w:abstractNum>
  <w:abstractNum w:abstractNumId="5">
    <w:nsid w:val="06423176"/>
    <w:multiLevelType w:val="multilevel"/>
    <w:tmpl w:val="A636E5B4"/>
    <w:styleLink w:val="-1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russianLower"/>
      <w:suff w:val="space"/>
      <w:lvlText w:val="%2)"/>
      <w:lvlJc w:val="left"/>
      <w:pPr>
        <w:ind w:left="936" w:firstLine="0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3)"/>
      <w:lvlJc w:val="left"/>
      <w:pPr>
        <w:ind w:left="1162" w:firstLine="1"/>
      </w:pPr>
      <w:rPr>
        <w:rFonts w:ascii="Times New Roman" w:hAnsi="Times New Roman" w:hint="default"/>
        <w:sz w:val="28"/>
      </w:rPr>
    </w:lvl>
    <w:lvl w:ilvl="3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</w:abstractNum>
  <w:abstractNum w:abstractNumId="6">
    <w:nsid w:val="06FE5CF8"/>
    <w:multiLevelType w:val="multilevel"/>
    <w:tmpl w:val="39C45DEE"/>
    <w:numStyleLink w:val="1"/>
  </w:abstractNum>
  <w:abstractNum w:abstractNumId="7">
    <w:nsid w:val="07601173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8">
    <w:nsid w:val="07C6691F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9">
    <w:nsid w:val="107B6F4A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0">
    <w:nsid w:val="12E50F50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1">
    <w:nsid w:val="1A19789C"/>
    <w:multiLevelType w:val="multilevel"/>
    <w:tmpl w:val="9D4AC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35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BA71353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3">
    <w:nsid w:val="1BFF3ED8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4">
    <w:nsid w:val="201505AC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5">
    <w:nsid w:val="20A63476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6">
    <w:nsid w:val="2EFF294B"/>
    <w:multiLevelType w:val="multilevel"/>
    <w:tmpl w:val="3788E190"/>
    <w:lvl w:ilvl="0">
      <w:start w:val="1"/>
      <w:numFmt w:val="decimal"/>
      <w:pStyle w:val="5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847" w:hanging="996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65" w:hanging="996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cs="Times New Roman" w:hint="default"/>
      </w:rPr>
    </w:lvl>
  </w:abstractNum>
  <w:abstractNum w:abstractNumId="17">
    <w:nsid w:val="3112323F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8">
    <w:nsid w:val="330334D8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9">
    <w:nsid w:val="337B3B62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20">
    <w:nsid w:val="382E7589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21">
    <w:nsid w:val="38BD64EB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22">
    <w:nsid w:val="3BF67E18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23">
    <w:nsid w:val="3C095361"/>
    <w:multiLevelType w:val="multilevel"/>
    <w:tmpl w:val="39C45DEE"/>
    <w:numStyleLink w:val="1"/>
  </w:abstractNum>
  <w:abstractNum w:abstractNumId="24">
    <w:nsid w:val="3D413406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25">
    <w:nsid w:val="42D23DF7"/>
    <w:multiLevelType w:val="multilevel"/>
    <w:tmpl w:val="39C45DEE"/>
    <w:numStyleLink w:val="1"/>
  </w:abstractNum>
  <w:abstractNum w:abstractNumId="26">
    <w:nsid w:val="46446E36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27">
    <w:nsid w:val="4F593DCD"/>
    <w:multiLevelType w:val="multilevel"/>
    <w:tmpl w:val="39C45DEE"/>
    <w:numStyleLink w:val="1"/>
  </w:abstractNum>
  <w:abstractNum w:abstractNumId="28">
    <w:nsid w:val="4F7C1490"/>
    <w:multiLevelType w:val="multilevel"/>
    <w:tmpl w:val="39C45DEE"/>
    <w:numStyleLink w:val="1"/>
  </w:abstractNum>
  <w:abstractNum w:abstractNumId="29">
    <w:nsid w:val="597230BC"/>
    <w:multiLevelType w:val="multilevel"/>
    <w:tmpl w:val="39C45DEE"/>
    <w:numStyleLink w:val="1"/>
  </w:abstractNum>
  <w:abstractNum w:abstractNumId="30">
    <w:nsid w:val="63EB7712"/>
    <w:multiLevelType w:val="multilevel"/>
    <w:tmpl w:val="39C45DEE"/>
    <w:numStyleLink w:val="1"/>
  </w:abstractNum>
  <w:abstractNum w:abstractNumId="31">
    <w:nsid w:val="661614CA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32">
    <w:nsid w:val="68D50233"/>
    <w:multiLevelType w:val="multilevel"/>
    <w:tmpl w:val="39C45DEE"/>
    <w:numStyleLink w:val="1"/>
  </w:abstractNum>
  <w:abstractNum w:abstractNumId="33">
    <w:nsid w:val="691216FE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34">
    <w:nsid w:val="6C17762C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35">
    <w:nsid w:val="72CF49FC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36">
    <w:nsid w:val="75E473C0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37">
    <w:nsid w:val="77861A71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38">
    <w:nsid w:val="7FB356B5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5"/>
  </w:num>
  <w:num w:numId="5">
    <w:abstractNumId w:val="11"/>
  </w:num>
  <w:num w:numId="6">
    <w:abstractNumId w:val="25"/>
  </w:num>
  <w:num w:numId="7">
    <w:abstractNumId w:val="28"/>
  </w:num>
  <w:num w:numId="8">
    <w:abstractNumId w:val="10"/>
  </w:num>
  <w:num w:numId="9">
    <w:abstractNumId w:val="26"/>
  </w:num>
  <w:num w:numId="10">
    <w:abstractNumId w:val="4"/>
  </w:num>
  <w:num w:numId="11">
    <w:abstractNumId w:val="19"/>
  </w:num>
  <w:num w:numId="12">
    <w:abstractNumId w:val="27"/>
  </w:num>
  <w:num w:numId="13">
    <w:abstractNumId w:val="17"/>
  </w:num>
  <w:num w:numId="14">
    <w:abstractNumId w:val="12"/>
  </w:num>
  <w:num w:numId="15">
    <w:abstractNumId w:val="37"/>
  </w:num>
  <w:num w:numId="16">
    <w:abstractNumId w:val="8"/>
  </w:num>
  <w:num w:numId="17">
    <w:abstractNumId w:val="35"/>
  </w:num>
  <w:num w:numId="18">
    <w:abstractNumId w:val="7"/>
  </w:num>
  <w:num w:numId="19">
    <w:abstractNumId w:val="38"/>
  </w:num>
  <w:num w:numId="20">
    <w:abstractNumId w:val="36"/>
  </w:num>
  <w:num w:numId="21">
    <w:abstractNumId w:val="20"/>
  </w:num>
  <w:num w:numId="22">
    <w:abstractNumId w:val="9"/>
  </w:num>
  <w:num w:numId="23">
    <w:abstractNumId w:val="3"/>
  </w:num>
  <w:num w:numId="24">
    <w:abstractNumId w:val="13"/>
  </w:num>
  <w:num w:numId="25">
    <w:abstractNumId w:val="31"/>
  </w:num>
  <w:num w:numId="26">
    <w:abstractNumId w:val="21"/>
  </w:num>
  <w:num w:numId="27">
    <w:abstractNumId w:val="22"/>
  </w:num>
  <w:num w:numId="28">
    <w:abstractNumId w:val="32"/>
  </w:num>
  <w:num w:numId="29">
    <w:abstractNumId w:val="6"/>
  </w:num>
  <w:num w:numId="30">
    <w:abstractNumId w:val="23"/>
  </w:num>
  <w:num w:numId="31">
    <w:abstractNumId w:val="14"/>
  </w:num>
  <w:num w:numId="32">
    <w:abstractNumId w:val="18"/>
  </w:num>
  <w:num w:numId="33">
    <w:abstractNumId w:val="29"/>
  </w:num>
  <w:num w:numId="34">
    <w:abstractNumId w:val="15"/>
  </w:num>
  <w:num w:numId="35">
    <w:abstractNumId w:val="2"/>
  </w:num>
  <w:num w:numId="36">
    <w:abstractNumId w:val="24"/>
  </w:num>
  <w:num w:numId="37">
    <w:abstractNumId w:val="30"/>
  </w:num>
  <w:num w:numId="38">
    <w:abstractNumId w:val="34"/>
  </w:num>
  <w:num w:numId="39">
    <w:abstractNumId w:val="3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79A2"/>
    <w:rsid w:val="00000203"/>
    <w:rsid w:val="0000090C"/>
    <w:rsid w:val="00001846"/>
    <w:rsid w:val="00001ED9"/>
    <w:rsid w:val="00002E1B"/>
    <w:rsid w:val="00002E5D"/>
    <w:rsid w:val="00003442"/>
    <w:rsid w:val="00005E84"/>
    <w:rsid w:val="00006F7F"/>
    <w:rsid w:val="00010D3B"/>
    <w:rsid w:val="00011A0C"/>
    <w:rsid w:val="000127E4"/>
    <w:rsid w:val="00014CA5"/>
    <w:rsid w:val="00015142"/>
    <w:rsid w:val="00016365"/>
    <w:rsid w:val="00017BD9"/>
    <w:rsid w:val="00021ABE"/>
    <w:rsid w:val="00021BAD"/>
    <w:rsid w:val="00021D70"/>
    <w:rsid w:val="00025907"/>
    <w:rsid w:val="00035E11"/>
    <w:rsid w:val="00036A15"/>
    <w:rsid w:val="0004090B"/>
    <w:rsid w:val="00042DA9"/>
    <w:rsid w:val="00043BED"/>
    <w:rsid w:val="00044F68"/>
    <w:rsid w:val="000510FB"/>
    <w:rsid w:val="00051415"/>
    <w:rsid w:val="0005388D"/>
    <w:rsid w:val="000548C1"/>
    <w:rsid w:val="00054AA8"/>
    <w:rsid w:val="00056797"/>
    <w:rsid w:val="000603C3"/>
    <w:rsid w:val="000646FB"/>
    <w:rsid w:val="0006776D"/>
    <w:rsid w:val="0007053D"/>
    <w:rsid w:val="0007075C"/>
    <w:rsid w:val="000773C9"/>
    <w:rsid w:val="000818FA"/>
    <w:rsid w:val="00083782"/>
    <w:rsid w:val="00085817"/>
    <w:rsid w:val="00086A10"/>
    <w:rsid w:val="00087C24"/>
    <w:rsid w:val="00091C68"/>
    <w:rsid w:val="00092C9F"/>
    <w:rsid w:val="000942E4"/>
    <w:rsid w:val="00095499"/>
    <w:rsid w:val="000969B9"/>
    <w:rsid w:val="0009724A"/>
    <w:rsid w:val="000A075B"/>
    <w:rsid w:val="000A0B40"/>
    <w:rsid w:val="000A2E9B"/>
    <w:rsid w:val="000A38F5"/>
    <w:rsid w:val="000A7255"/>
    <w:rsid w:val="000A7780"/>
    <w:rsid w:val="000B2906"/>
    <w:rsid w:val="000B2D5D"/>
    <w:rsid w:val="000B331D"/>
    <w:rsid w:val="000B5FD6"/>
    <w:rsid w:val="000B7537"/>
    <w:rsid w:val="000D00C6"/>
    <w:rsid w:val="000D4EBA"/>
    <w:rsid w:val="000D4EE6"/>
    <w:rsid w:val="000D566A"/>
    <w:rsid w:val="000D769B"/>
    <w:rsid w:val="000D7B6E"/>
    <w:rsid w:val="000E3EF7"/>
    <w:rsid w:val="000E4814"/>
    <w:rsid w:val="000E5810"/>
    <w:rsid w:val="000E6A63"/>
    <w:rsid w:val="000E7815"/>
    <w:rsid w:val="000F242D"/>
    <w:rsid w:val="000F31E4"/>
    <w:rsid w:val="000F71A2"/>
    <w:rsid w:val="000F759A"/>
    <w:rsid w:val="000F76DB"/>
    <w:rsid w:val="0010099D"/>
    <w:rsid w:val="00100BF3"/>
    <w:rsid w:val="00100FD3"/>
    <w:rsid w:val="0010189D"/>
    <w:rsid w:val="00102F13"/>
    <w:rsid w:val="00103C4C"/>
    <w:rsid w:val="001054F6"/>
    <w:rsid w:val="00106F1B"/>
    <w:rsid w:val="001110A8"/>
    <w:rsid w:val="0011123E"/>
    <w:rsid w:val="00111275"/>
    <w:rsid w:val="00111EB3"/>
    <w:rsid w:val="0011314D"/>
    <w:rsid w:val="00114E56"/>
    <w:rsid w:val="001204AC"/>
    <w:rsid w:val="0012441E"/>
    <w:rsid w:val="00125F50"/>
    <w:rsid w:val="00130A60"/>
    <w:rsid w:val="00133C82"/>
    <w:rsid w:val="00133CE9"/>
    <w:rsid w:val="00140601"/>
    <w:rsid w:val="00140E3F"/>
    <w:rsid w:val="001439C7"/>
    <w:rsid w:val="001443AF"/>
    <w:rsid w:val="00145576"/>
    <w:rsid w:val="0014700B"/>
    <w:rsid w:val="00150190"/>
    <w:rsid w:val="0015481C"/>
    <w:rsid w:val="001578AE"/>
    <w:rsid w:val="00161CB9"/>
    <w:rsid w:val="00162E95"/>
    <w:rsid w:val="00166AB0"/>
    <w:rsid w:val="00167474"/>
    <w:rsid w:val="00170F45"/>
    <w:rsid w:val="00173D93"/>
    <w:rsid w:val="001741C3"/>
    <w:rsid w:val="00174DF8"/>
    <w:rsid w:val="0017547E"/>
    <w:rsid w:val="00180277"/>
    <w:rsid w:val="001806EE"/>
    <w:rsid w:val="001813D3"/>
    <w:rsid w:val="00185362"/>
    <w:rsid w:val="001863FD"/>
    <w:rsid w:val="00186BA5"/>
    <w:rsid w:val="00187B76"/>
    <w:rsid w:val="00190155"/>
    <w:rsid w:val="0019595F"/>
    <w:rsid w:val="00197248"/>
    <w:rsid w:val="00197BF0"/>
    <w:rsid w:val="001A0A4F"/>
    <w:rsid w:val="001A0EDE"/>
    <w:rsid w:val="001A251F"/>
    <w:rsid w:val="001A2DB7"/>
    <w:rsid w:val="001A35A2"/>
    <w:rsid w:val="001A510B"/>
    <w:rsid w:val="001A615B"/>
    <w:rsid w:val="001A6C5F"/>
    <w:rsid w:val="001A7593"/>
    <w:rsid w:val="001A7D5E"/>
    <w:rsid w:val="001B1B26"/>
    <w:rsid w:val="001B5AA0"/>
    <w:rsid w:val="001B60C8"/>
    <w:rsid w:val="001C0E64"/>
    <w:rsid w:val="001C180F"/>
    <w:rsid w:val="001C22CD"/>
    <w:rsid w:val="001C37B6"/>
    <w:rsid w:val="001C516C"/>
    <w:rsid w:val="001C5D3D"/>
    <w:rsid w:val="001C74DF"/>
    <w:rsid w:val="001D170E"/>
    <w:rsid w:val="001D4075"/>
    <w:rsid w:val="001D43EA"/>
    <w:rsid w:val="001D50DF"/>
    <w:rsid w:val="001D629F"/>
    <w:rsid w:val="001E058D"/>
    <w:rsid w:val="001E0C79"/>
    <w:rsid w:val="001E286D"/>
    <w:rsid w:val="001E3138"/>
    <w:rsid w:val="001E32B9"/>
    <w:rsid w:val="001E5001"/>
    <w:rsid w:val="001E7261"/>
    <w:rsid w:val="001E7651"/>
    <w:rsid w:val="001F199F"/>
    <w:rsid w:val="001F1D89"/>
    <w:rsid w:val="001F2408"/>
    <w:rsid w:val="001F2E15"/>
    <w:rsid w:val="001F4D79"/>
    <w:rsid w:val="001F6156"/>
    <w:rsid w:val="001F76C6"/>
    <w:rsid w:val="002036F0"/>
    <w:rsid w:val="00204EAA"/>
    <w:rsid w:val="00205BED"/>
    <w:rsid w:val="00206E7C"/>
    <w:rsid w:val="002076FC"/>
    <w:rsid w:val="00212238"/>
    <w:rsid w:val="00214802"/>
    <w:rsid w:val="0021655F"/>
    <w:rsid w:val="00221229"/>
    <w:rsid w:val="002213C3"/>
    <w:rsid w:val="00221B4A"/>
    <w:rsid w:val="00223CFF"/>
    <w:rsid w:val="00223D40"/>
    <w:rsid w:val="00224138"/>
    <w:rsid w:val="0022421C"/>
    <w:rsid w:val="002255BE"/>
    <w:rsid w:val="0022588F"/>
    <w:rsid w:val="00226621"/>
    <w:rsid w:val="0023460B"/>
    <w:rsid w:val="002362CF"/>
    <w:rsid w:val="0023668E"/>
    <w:rsid w:val="0023726D"/>
    <w:rsid w:val="00242FC7"/>
    <w:rsid w:val="002450A3"/>
    <w:rsid w:val="00245198"/>
    <w:rsid w:val="00245514"/>
    <w:rsid w:val="0024795C"/>
    <w:rsid w:val="00250136"/>
    <w:rsid w:val="00250A3B"/>
    <w:rsid w:val="00251089"/>
    <w:rsid w:val="00251CC5"/>
    <w:rsid w:val="00252708"/>
    <w:rsid w:val="002534E5"/>
    <w:rsid w:val="00253ACE"/>
    <w:rsid w:val="002554E5"/>
    <w:rsid w:val="00264152"/>
    <w:rsid w:val="002643CC"/>
    <w:rsid w:val="002647B2"/>
    <w:rsid w:val="002651D5"/>
    <w:rsid w:val="00265DC4"/>
    <w:rsid w:val="00266261"/>
    <w:rsid w:val="002704B5"/>
    <w:rsid w:val="00272AD6"/>
    <w:rsid w:val="00274978"/>
    <w:rsid w:val="00277040"/>
    <w:rsid w:val="00277D1E"/>
    <w:rsid w:val="00280499"/>
    <w:rsid w:val="00283B09"/>
    <w:rsid w:val="00287121"/>
    <w:rsid w:val="002921BE"/>
    <w:rsid w:val="0029382F"/>
    <w:rsid w:val="00293915"/>
    <w:rsid w:val="00293CF9"/>
    <w:rsid w:val="00294B4C"/>
    <w:rsid w:val="002A0B60"/>
    <w:rsid w:val="002A1ACD"/>
    <w:rsid w:val="002A1DC1"/>
    <w:rsid w:val="002A5897"/>
    <w:rsid w:val="002A7BC3"/>
    <w:rsid w:val="002B1E07"/>
    <w:rsid w:val="002B55D0"/>
    <w:rsid w:val="002C0392"/>
    <w:rsid w:val="002C1AA0"/>
    <w:rsid w:val="002C2C76"/>
    <w:rsid w:val="002C44DE"/>
    <w:rsid w:val="002C6ACE"/>
    <w:rsid w:val="002D03DD"/>
    <w:rsid w:val="002D05D5"/>
    <w:rsid w:val="002D22E2"/>
    <w:rsid w:val="002D263B"/>
    <w:rsid w:val="002D4011"/>
    <w:rsid w:val="002D50C3"/>
    <w:rsid w:val="002D72C0"/>
    <w:rsid w:val="002E4C55"/>
    <w:rsid w:val="002E7217"/>
    <w:rsid w:val="002E7579"/>
    <w:rsid w:val="002E7BAA"/>
    <w:rsid w:val="002F1694"/>
    <w:rsid w:val="002F45C2"/>
    <w:rsid w:val="002F64E3"/>
    <w:rsid w:val="002F74F4"/>
    <w:rsid w:val="002F79B3"/>
    <w:rsid w:val="002F7C96"/>
    <w:rsid w:val="00301B55"/>
    <w:rsid w:val="003043AC"/>
    <w:rsid w:val="00307A31"/>
    <w:rsid w:val="00311BC9"/>
    <w:rsid w:val="00317E43"/>
    <w:rsid w:val="00322B34"/>
    <w:rsid w:val="003261C2"/>
    <w:rsid w:val="003265B8"/>
    <w:rsid w:val="00330030"/>
    <w:rsid w:val="00330397"/>
    <w:rsid w:val="003305D9"/>
    <w:rsid w:val="0033151C"/>
    <w:rsid w:val="003347CD"/>
    <w:rsid w:val="003352BE"/>
    <w:rsid w:val="00335C1A"/>
    <w:rsid w:val="003414FC"/>
    <w:rsid w:val="00342207"/>
    <w:rsid w:val="00345A3C"/>
    <w:rsid w:val="003462B4"/>
    <w:rsid w:val="00346ECB"/>
    <w:rsid w:val="00347413"/>
    <w:rsid w:val="003506BF"/>
    <w:rsid w:val="00351249"/>
    <w:rsid w:val="00360ED0"/>
    <w:rsid w:val="003613F9"/>
    <w:rsid w:val="0036231C"/>
    <w:rsid w:val="00362A32"/>
    <w:rsid w:val="00366830"/>
    <w:rsid w:val="003672C7"/>
    <w:rsid w:val="00372547"/>
    <w:rsid w:val="0037563D"/>
    <w:rsid w:val="0037647C"/>
    <w:rsid w:val="00377C20"/>
    <w:rsid w:val="003812F1"/>
    <w:rsid w:val="00381D46"/>
    <w:rsid w:val="00382B3F"/>
    <w:rsid w:val="00384E4C"/>
    <w:rsid w:val="0038576E"/>
    <w:rsid w:val="00386499"/>
    <w:rsid w:val="00386DA8"/>
    <w:rsid w:val="003876EE"/>
    <w:rsid w:val="003901AE"/>
    <w:rsid w:val="00391487"/>
    <w:rsid w:val="003937DD"/>
    <w:rsid w:val="003940FF"/>
    <w:rsid w:val="00394F1A"/>
    <w:rsid w:val="003A2568"/>
    <w:rsid w:val="003A538F"/>
    <w:rsid w:val="003A6AAE"/>
    <w:rsid w:val="003B4AC3"/>
    <w:rsid w:val="003B5AA1"/>
    <w:rsid w:val="003B689E"/>
    <w:rsid w:val="003C1557"/>
    <w:rsid w:val="003C23C9"/>
    <w:rsid w:val="003C6CC6"/>
    <w:rsid w:val="003D4306"/>
    <w:rsid w:val="003E477B"/>
    <w:rsid w:val="003E5ACF"/>
    <w:rsid w:val="003E5F0E"/>
    <w:rsid w:val="003F030D"/>
    <w:rsid w:val="003F38FE"/>
    <w:rsid w:val="003F3BC9"/>
    <w:rsid w:val="00400068"/>
    <w:rsid w:val="0040179A"/>
    <w:rsid w:val="00402589"/>
    <w:rsid w:val="00403B7E"/>
    <w:rsid w:val="00405C20"/>
    <w:rsid w:val="00406918"/>
    <w:rsid w:val="004073A1"/>
    <w:rsid w:val="00407B45"/>
    <w:rsid w:val="00407E13"/>
    <w:rsid w:val="00414B10"/>
    <w:rsid w:val="004156D3"/>
    <w:rsid w:val="00417D2C"/>
    <w:rsid w:val="00420AEE"/>
    <w:rsid w:val="0042277E"/>
    <w:rsid w:val="004236B0"/>
    <w:rsid w:val="00423CC8"/>
    <w:rsid w:val="00425CF7"/>
    <w:rsid w:val="004264CC"/>
    <w:rsid w:val="0042739B"/>
    <w:rsid w:val="00430FF1"/>
    <w:rsid w:val="00431EF5"/>
    <w:rsid w:val="004329A7"/>
    <w:rsid w:val="00432A0D"/>
    <w:rsid w:val="00433F29"/>
    <w:rsid w:val="00435A11"/>
    <w:rsid w:val="004363E2"/>
    <w:rsid w:val="00436E85"/>
    <w:rsid w:val="00437514"/>
    <w:rsid w:val="00440E52"/>
    <w:rsid w:val="00441B08"/>
    <w:rsid w:val="00444451"/>
    <w:rsid w:val="004444BB"/>
    <w:rsid w:val="00450096"/>
    <w:rsid w:val="00451FE1"/>
    <w:rsid w:val="00452354"/>
    <w:rsid w:val="004562F3"/>
    <w:rsid w:val="00457FD7"/>
    <w:rsid w:val="004611FC"/>
    <w:rsid w:val="0046477B"/>
    <w:rsid w:val="00466296"/>
    <w:rsid w:val="004665A3"/>
    <w:rsid w:val="0047051E"/>
    <w:rsid w:val="004709EE"/>
    <w:rsid w:val="0047198A"/>
    <w:rsid w:val="00471E76"/>
    <w:rsid w:val="00471FEC"/>
    <w:rsid w:val="004736E9"/>
    <w:rsid w:val="00475404"/>
    <w:rsid w:val="0048155D"/>
    <w:rsid w:val="00483583"/>
    <w:rsid w:val="00484AE4"/>
    <w:rsid w:val="00484C18"/>
    <w:rsid w:val="00486077"/>
    <w:rsid w:val="00486C61"/>
    <w:rsid w:val="004872B1"/>
    <w:rsid w:val="00487313"/>
    <w:rsid w:val="00487AA0"/>
    <w:rsid w:val="00490273"/>
    <w:rsid w:val="00493066"/>
    <w:rsid w:val="00493E03"/>
    <w:rsid w:val="00494614"/>
    <w:rsid w:val="00495B25"/>
    <w:rsid w:val="004977B9"/>
    <w:rsid w:val="004A04C0"/>
    <w:rsid w:val="004A0B05"/>
    <w:rsid w:val="004A16FC"/>
    <w:rsid w:val="004A4756"/>
    <w:rsid w:val="004B2858"/>
    <w:rsid w:val="004B2EED"/>
    <w:rsid w:val="004B3382"/>
    <w:rsid w:val="004B3D00"/>
    <w:rsid w:val="004B3E2B"/>
    <w:rsid w:val="004B521F"/>
    <w:rsid w:val="004B58E5"/>
    <w:rsid w:val="004B5E26"/>
    <w:rsid w:val="004C2FE3"/>
    <w:rsid w:val="004D1CE1"/>
    <w:rsid w:val="004D31E7"/>
    <w:rsid w:val="004D50C6"/>
    <w:rsid w:val="004D53B3"/>
    <w:rsid w:val="004D7A46"/>
    <w:rsid w:val="004E13DE"/>
    <w:rsid w:val="004E2CF6"/>
    <w:rsid w:val="004E2ECD"/>
    <w:rsid w:val="004E3352"/>
    <w:rsid w:val="004F1C80"/>
    <w:rsid w:val="004F4FC3"/>
    <w:rsid w:val="004F56F1"/>
    <w:rsid w:val="004F6741"/>
    <w:rsid w:val="004F7B62"/>
    <w:rsid w:val="0050252A"/>
    <w:rsid w:val="00502F6E"/>
    <w:rsid w:val="00505FE1"/>
    <w:rsid w:val="0051057C"/>
    <w:rsid w:val="00511817"/>
    <w:rsid w:val="00512CF3"/>
    <w:rsid w:val="00513E25"/>
    <w:rsid w:val="00514988"/>
    <w:rsid w:val="00517AAB"/>
    <w:rsid w:val="00520769"/>
    <w:rsid w:val="005214EF"/>
    <w:rsid w:val="00521B86"/>
    <w:rsid w:val="005269F1"/>
    <w:rsid w:val="00527327"/>
    <w:rsid w:val="00531DEE"/>
    <w:rsid w:val="00533B3E"/>
    <w:rsid w:val="00537AB6"/>
    <w:rsid w:val="00537B5E"/>
    <w:rsid w:val="00537CD8"/>
    <w:rsid w:val="00541F6D"/>
    <w:rsid w:val="00543954"/>
    <w:rsid w:val="00556E18"/>
    <w:rsid w:val="00560325"/>
    <w:rsid w:val="00561047"/>
    <w:rsid w:val="00565379"/>
    <w:rsid w:val="00571BC7"/>
    <w:rsid w:val="00574F99"/>
    <w:rsid w:val="005775A4"/>
    <w:rsid w:val="00580D51"/>
    <w:rsid w:val="00585293"/>
    <w:rsid w:val="005864F2"/>
    <w:rsid w:val="00586F7F"/>
    <w:rsid w:val="00587AD3"/>
    <w:rsid w:val="005933AB"/>
    <w:rsid w:val="00593EB1"/>
    <w:rsid w:val="005951E4"/>
    <w:rsid w:val="005A0113"/>
    <w:rsid w:val="005A3753"/>
    <w:rsid w:val="005A44B0"/>
    <w:rsid w:val="005B153F"/>
    <w:rsid w:val="005B1F1A"/>
    <w:rsid w:val="005B485A"/>
    <w:rsid w:val="005B5913"/>
    <w:rsid w:val="005B5B8B"/>
    <w:rsid w:val="005C30D8"/>
    <w:rsid w:val="005C4F96"/>
    <w:rsid w:val="005C6E05"/>
    <w:rsid w:val="005C6F48"/>
    <w:rsid w:val="005D0578"/>
    <w:rsid w:val="005D42C1"/>
    <w:rsid w:val="005E0384"/>
    <w:rsid w:val="005E18A7"/>
    <w:rsid w:val="005E2147"/>
    <w:rsid w:val="005E27C5"/>
    <w:rsid w:val="005E2E8A"/>
    <w:rsid w:val="005E4346"/>
    <w:rsid w:val="005E5676"/>
    <w:rsid w:val="005F1612"/>
    <w:rsid w:val="005F3399"/>
    <w:rsid w:val="006040FF"/>
    <w:rsid w:val="00604CCF"/>
    <w:rsid w:val="00605FB2"/>
    <w:rsid w:val="006079C3"/>
    <w:rsid w:val="00614113"/>
    <w:rsid w:val="006143AD"/>
    <w:rsid w:val="00615A51"/>
    <w:rsid w:val="00616901"/>
    <w:rsid w:val="00617548"/>
    <w:rsid w:val="00622470"/>
    <w:rsid w:val="006226C6"/>
    <w:rsid w:val="00624585"/>
    <w:rsid w:val="00624C05"/>
    <w:rsid w:val="00625044"/>
    <w:rsid w:val="00626F5F"/>
    <w:rsid w:val="006270D0"/>
    <w:rsid w:val="00627A3E"/>
    <w:rsid w:val="00630571"/>
    <w:rsid w:val="00630B9C"/>
    <w:rsid w:val="00632102"/>
    <w:rsid w:val="00633C5C"/>
    <w:rsid w:val="006348E9"/>
    <w:rsid w:val="0063566B"/>
    <w:rsid w:val="00635DDA"/>
    <w:rsid w:val="006402E9"/>
    <w:rsid w:val="00641B03"/>
    <w:rsid w:val="00643281"/>
    <w:rsid w:val="00644458"/>
    <w:rsid w:val="00644E94"/>
    <w:rsid w:val="006454CD"/>
    <w:rsid w:val="00646AD3"/>
    <w:rsid w:val="006517E0"/>
    <w:rsid w:val="00655731"/>
    <w:rsid w:val="00656A36"/>
    <w:rsid w:val="00661DE4"/>
    <w:rsid w:val="00662754"/>
    <w:rsid w:val="00662DA5"/>
    <w:rsid w:val="0066411B"/>
    <w:rsid w:val="0066423C"/>
    <w:rsid w:val="00667621"/>
    <w:rsid w:val="00673F0A"/>
    <w:rsid w:val="00673FBF"/>
    <w:rsid w:val="00675E90"/>
    <w:rsid w:val="0068210D"/>
    <w:rsid w:val="0068255F"/>
    <w:rsid w:val="006825A9"/>
    <w:rsid w:val="00684353"/>
    <w:rsid w:val="006851D3"/>
    <w:rsid w:val="006852B5"/>
    <w:rsid w:val="00685392"/>
    <w:rsid w:val="00685A04"/>
    <w:rsid w:val="0068625E"/>
    <w:rsid w:val="00690303"/>
    <w:rsid w:val="00690B8E"/>
    <w:rsid w:val="00691604"/>
    <w:rsid w:val="00692B1E"/>
    <w:rsid w:val="006979C0"/>
    <w:rsid w:val="006A795E"/>
    <w:rsid w:val="006A7E5C"/>
    <w:rsid w:val="006B0B0E"/>
    <w:rsid w:val="006B1D57"/>
    <w:rsid w:val="006B6912"/>
    <w:rsid w:val="006C2889"/>
    <w:rsid w:val="006C35CE"/>
    <w:rsid w:val="006C50BD"/>
    <w:rsid w:val="006C73DE"/>
    <w:rsid w:val="006D195C"/>
    <w:rsid w:val="006D2E35"/>
    <w:rsid w:val="006D363C"/>
    <w:rsid w:val="006D410C"/>
    <w:rsid w:val="006D4136"/>
    <w:rsid w:val="006D690D"/>
    <w:rsid w:val="006E150D"/>
    <w:rsid w:val="006E2608"/>
    <w:rsid w:val="006E2D75"/>
    <w:rsid w:val="006E2DA7"/>
    <w:rsid w:val="006E4C94"/>
    <w:rsid w:val="006E6204"/>
    <w:rsid w:val="006F52AC"/>
    <w:rsid w:val="006F764A"/>
    <w:rsid w:val="00700495"/>
    <w:rsid w:val="007007C8"/>
    <w:rsid w:val="00700E68"/>
    <w:rsid w:val="00704081"/>
    <w:rsid w:val="007042FB"/>
    <w:rsid w:val="007044BE"/>
    <w:rsid w:val="007078D9"/>
    <w:rsid w:val="00710344"/>
    <w:rsid w:val="00710F1B"/>
    <w:rsid w:val="00711592"/>
    <w:rsid w:val="007141FF"/>
    <w:rsid w:val="00715321"/>
    <w:rsid w:val="00715F7E"/>
    <w:rsid w:val="00721F96"/>
    <w:rsid w:val="007221F8"/>
    <w:rsid w:val="00722312"/>
    <w:rsid w:val="00722FE7"/>
    <w:rsid w:val="007240EB"/>
    <w:rsid w:val="00726F82"/>
    <w:rsid w:val="0073066E"/>
    <w:rsid w:val="00730EFE"/>
    <w:rsid w:val="00731CAE"/>
    <w:rsid w:val="00733677"/>
    <w:rsid w:val="00734B7F"/>
    <w:rsid w:val="00734FFA"/>
    <w:rsid w:val="007351C9"/>
    <w:rsid w:val="007369A2"/>
    <w:rsid w:val="00743312"/>
    <w:rsid w:val="007461BC"/>
    <w:rsid w:val="00747018"/>
    <w:rsid w:val="00747A11"/>
    <w:rsid w:val="00753532"/>
    <w:rsid w:val="0075412D"/>
    <w:rsid w:val="00754266"/>
    <w:rsid w:val="007548F9"/>
    <w:rsid w:val="00757536"/>
    <w:rsid w:val="00762E83"/>
    <w:rsid w:val="00764305"/>
    <w:rsid w:val="00766A07"/>
    <w:rsid w:val="00766B35"/>
    <w:rsid w:val="00774379"/>
    <w:rsid w:val="007768A5"/>
    <w:rsid w:val="007774CD"/>
    <w:rsid w:val="007816F5"/>
    <w:rsid w:val="00784F85"/>
    <w:rsid w:val="00785A9B"/>
    <w:rsid w:val="0079319B"/>
    <w:rsid w:val="007938E9"/>
    <w:rsid w:val="00793F02"/>
    <w:rsid w:val="0079467C"/>
    <w:rsid w:val="007A230E"/>
    <w:rsid w:val="007A3676"/>
    <w:rsid w:val="007A66E5"/>
    <w:rsid w:val="007B25D4"/>
    <w:rsid w:val="007B2783"/>
    <w:rsid w:val="007B779D"/>
    <w:rsid w:val="007C06A6"/>
    <w:rsid w:val="007C2535"/>
    <w:rsid w:val="007C6CF5"/>
    <w:rsid w:val="007D1D13"/>
    <w:rsid w:val="007D3C81"/>
    <w:rsid w:val="007D4078"/>
    <w:rsid w:val="007D44FD"/>
    <w:rsid w:val="007D4FF6"/>
    <w:rsid w:val="007E0528"/>
    <w:rsid w:val="007E07EB"/>
    <w:rsid w:val="007E13B0"/>
    <w:rsid w:val="007E1919"/>
    <w:rsid w:val="007E228B"/>
    <w:rsid w:val="007E2D6A"/>
    <w:rsid w:val="007E653E"/>
    <w:rsid w:val="007F017B"/>
    <w:rsid w:val="007F09A3"/>
    <w:rsid w:val="007F0A95"/>
    <w:rsid w:val="007F3199"/>
    <w:rsid w:val="00803312"/>
    <w:rsid w:val="00803D53"/>
    <w:rsid w:val="0080658B"/>
    <w:rsid w:val="008124F5"/>
    <w:rsid w:val="00813048"/>
    <w:rsid w:val="008144CB"/>
    <w:rsid w:val="00814F0D"/>
    <w:rsid w:val="00822E49"/>
    <w:rsid w:val="008246CE"/>
    <w:rsid w:val="00830CDC"/>
    <w:rsid w:val="00831AD0"/>
    <w:rsid w:val="00835CDE"/>
    <w:rsid w:val="0084355F"/>
    <w:rsid w:val="00846D4D"/>
    <w:rsid w:val="0084728D"/>
    <w:rsid w:val="008479EB"/>
    <w:rsid w:val="00850B07"/>
    <w:rsid w:val="008526A0"/>
    <w:rsid w:val="0085554E"/>
    <w:rsid w:val="00860202"/>
    <w:rsid w:val="00862CB4"/>
    <w:rsid w:val="00865608"/>
    <w:rsid w:val="0086596E"/>
    <w:rsid w:val="00867692"/>
    <w:rsid w:val="00872D06"/>
    <w:rsid w:val="008733F6"/>
    <w:rsid w:val="00874315"/>
    <w:rsid w:val="0087543C"/>
    <w:rsid w:val="00875D2C"/>
    <w:rsid w:val="008762A4"/>
    <w:rsid w:val="00881698"/>
    <w:rsid w:val="00881F72"/>
    <w:rsid w:val="00882D60"/>
    <w:rsid w:val="008857EE"/>
    <w:rsid w:val="008858CE"/>
    <w:rsid w:val="00885B74"/>
    <w:rsid w:val="00886661"/>
    <w:rsid w:val="008878AE"/>
    <w:rsid w:val="008914AC"/>
    <w:rsid w:val="00892F7B"/>
    <w:rsid w:val="00893C4D"/>
    <w:rsid w:val="0089704F"/>
    <w:rsid w:val="008979A2"/>
    <w:rsid w:val="008A552A"/>
    <w:rsid w:val="008A63BB"/>
    <w:rsid w:val="008A690F"/>
    <w:rsid w:val="008B6AB9"/>
    <w:rsid w:val="008B713E"/>
    <w:rsid w:val="008C124D"/>
    <w:rsid w:val="008D0CD5"/>
    <w:rsid w:val="008D1BA1"/>
    <w:rsid w:val="008D2007"/>
    <w:rsid w:val="008D3041"/>
    <w:rsid w:val="008D4F73"/>
    <w:rsid w:val="008D5624"/>
    <w:rsid w:val="008D5C84"/>
    <w:rsid w:val="008D6ACE"/>
    <w:rsid w:val="008E1D3A"/>
    <w:rsid w:val="008E24F3"/>
    <w:rsid w:val="008E2787"/>
    <w:rsid w:val="008E32B7"/>
    <w:rsid w:val="008E3EDA"/>
    <w:rsid w:val="008E4D4A"/>
    <w:rsid w:val="008F4788"/>
    <w:rsid w:val="008F48D3"/>
    <w:rsid w:val="008F4EE1"/>
    <w:rsid w:val="009001BE"/>
    <w:rsid w:val="009008E2"/>
    <w:rsid w:val="0090235E"/>
    <w:rsid w:val="0090537F"/>
    <w:rsid w:val="00907B0C"/>
    <w:rsid w:val="00907B77"/>
    <w:rsid w:val="00910332"/>
    <w:rsid w:val="0091349E"/>
    <w:rsid w:val="00913C54"/>
    <w:rsid w:val="009150B9"/>
    <w:rsid w:val="00921410"/>
    <w:rsid w:val="00922929"/>
    <w:rsid w:val="00926070"/>
    <w:rsid w:val="009265CE"/>
    <w:rsid w:val="009275DC"/>
    <w:rsid w:val="00930E23"/>
    <w:rsid w:val="00931B83"/>
    <w:rsid w:val="0093244B"/>
    <w:rsid w:val="0093381C"/>
    <w:rsid w:val="00933D1E"/>
    <w:rsid w:val="00933F7F"/>
    <w:rsid w:val="00935376"/>
    <w:rsid w:val="00941264"/>
    <w:rsid w:val="0094193A"/>
    <w:rsid w:val="00941C68"/>
    <w:rsid w:val="00942B84"/>
    <w:rsid w:val="00944714"/>
    <w:rsid w:val="00944995"/>
    <w:rsid w:val="00945440"/>
    <w:rsid w:val="00945D13"/>
    <w:rsid w:val="009471A2"/>
    <w:rsid w:val="009500AF"/>
    <w:rsid w:val="009524E8"/>
    <w:rsid w:val="009561F9"/>
    <w:rsid w:val="009562EE"/>
    <w:rsid w:val="00961AF0"/>
    <w:rsid w:val="00963457"/>
    <w:rsid w:val="00963509"/>
    <w:rsid w:val="0096393D"/>
    <w:rsid w:val="00965942"/>
    <w:rsid w:val="00966806"/>
    <w:rsid w:val="009700FB"/>
    <w:rsid w:val="009707A9"/>
    <w:rsid w:val="00974A75"/>
    <w:rsid w:val="00974DA9"/>
    <w:rsid w:val="00975B98"/>
    <w:rsid w:val="00977C3D"/>
    <w:rsid w:val="009807B4"/>
    <w:rsid w:val="009808EA"/>
    <w:rsid w:val="00982ECB"/>
    <w:rsid w:val="00983ED0"/>
    <w:rsid w:val="00984F27"/>
    <w:rsid w:val="00985F9E"/>
    <w:rsid w:val="00990AF7"/>
    <w:rsid w:val="009910D3"/>
    <w:rsid w:val="00992A52"/>
    <w:rsid w:val="00996C20"/>
    <w:rsid w:val="009A1BDA"/>
    <w:rsid w:val="009A2C08"/>
    <w:rsid w:val="009A311B"/>
    <w:rsid w:val="009A3316"/>
    <w:rsid w:val="009A3636"/>
    <w:rsid w:val="009A5B43"/>
    <w:rsid w:val="009B6F74"/>
    <w:rsid w:val="009C0E36"/>
    <w:rsid w:val="009C2178"/>
    <w:rsid w:val="009C39FC"/>
    <w:rsid w:val="009C5F83"/>
    <w:rsid w:val="009C5FCB"/>
    <w:rsid w:val="009C7059"/>
    <w:rsid w:val="009C735E"/>
    <w:rsid w:val="009D072D"/>
    <w:rsid w:val="009D0D84"/>
    <w:rsid w:val="009D1888"/>
    <w:rsid w:val="009D2CBD"/>
    <w:rsid w:val="009D2E95"/>
    <w:rsid w:val="009D41FA"/>
    <w:rsid w:val="009D64CA"/>
    <w:rsid w:val="009D6A5A"/>
    <w:rsid w:val="009D7401"/>
    <w:rsid w:val="009E022F"/>
    <w:rsid w:val="009E17C3"/>
    <w:rsid w:val="009E4573"/>
    <w:rsid w:val="009E67F7"/>
    <w:rsid w:val="009E6F55"/>
    <w:rsid w:val="009E75EE"/>
    <w:rsid w:val="009F041F"/>
    <w:rsid w:val="009F3D21"/>
    <w:rsid w:val="00A00B93"/>
    <w:rsid w:val="00A01155"/>
    <w:rsid w:val="00A01506"/>
    <w:rsid w:val="00A0255E"/>
    <w:rsid w:val="00A02F75"/>
    <w:rsid w:val="00A034FF"/>
    <w:rsid w:val="00A0538E"/>
    <w:rsid w:val="00A0645B"/>
    <w:rsid w:val="00A06E1C"/>
    <w:rsid w:val="00A1129D"/>
    <w:rsid w:val="00A13757"/>
    <w:rsid w:val="00A1612A"/>
    <w:rsid w:val="00A21C36"/>
    <w:rsid w:val="00A228C0"/>
    <w:rsid w:val="00A276DD"/>
    <w:rsid w:val="00A31FE2"/>
    <w:rsid w:val="00A34F37"/>
    <w:rsid w:val="00A366FB"/>
    <w:rsid w:val="00A37AF3"/>
    <w:rsid w:val="00A47163"/>
    <w:rsid w:val="00A47322"/>
    <w:rsid w:val="00A50729"/>
    <w:rsid w:val="00A50A7A"/>
    <w:rsid w:val="00A539FC"/>
    <w:rsid w:val="00A54AA2"/>
    <w:rsid w:val="00A55045"/>
    <w:rsid w:val="00A55E54"/>
    <w:rsid w:val="00A579EA"/>
    <w:rsid w:val="00A60569"/>
    <w:rsid w:val="00A63ADB"/>
    <w:rsid w:val="00A64117"/>
    <w:rsid w:val="00A678A6"/>
    <w:rsid w:val="00A7113B"/>
    <w:rsid w:val="00A72033"/>
    <w:rsid w:val="00A720FC"/>
    <w:rsid w:val="00A735E2"/>
    <w:rsid w:val="00A7467A"/>
    <w:rsid w:val="00A762FD"/>
    <w:rsid w:val="00A767FF"/>
    <w:rsid w:val="00A76D85"/>
    <w:rsid w:val="00A800B0"/>
    <w:rsid w:val="00A87157"/>
    <w:rsid w:val="00A9022C"/>
    <w:rsid w:val="00A92FB8"/>
    <w:rsid w:val="00AA0807"/>
    <w:rsid w:val="00AA23EB"/>
    <w:rsid w:val="00AA52BA"/>
    <w:rsid w:val="00AA6A9A"/>
    <w:rsid w:val="00AA6DA7"/>
    <w:rsid w:val="00AB1BB9"/>
    <w:rsid w:val="00AB2A8A"/>
    <w:rsid w:val="00AB3275"/>
    <w:rsid w:val="00AB3CD0"/>
    <w:rsid w:val="00AB4422"/>
    <w:rsid w:val="00AB4974"/>
    <w:rsid w:val="00AC2BB4"/>
    <w:rsid w:val="00AC3AB5"/>
    <w:rsid w:val="00AC4D64"/>
    <w:rsid w:val="00AC5807"/>
    <w:rsid w:val="00AD0973"/>
    <w:rsid w:val="00AD1363"/>
    <w:rsid w:val="00AD32A2"/>
    <w:rsid w:val="00AD41C8"/>
    <w:rsid w:val="00AD5D15"/>
    <w:rsid w:val="00AD600B"/>
    <w:rsid w:val="00AD6AAC"/>
    <w:rsid w:val="00AD7BD9"/>
    <w:rsid w:val="00AD7EB8"/>
    <w:rsid w:val="00AE04D6"/>
    <w:rsid w:val="00AE3790"/>
    <w:rsid w:val="00AE79FE"/>
    <w:rsid w:val="00AF3734"/>
    <w:rsid w:val="00AF3FD8"/>
    <w:rsid w:val="00AF4DB5"/>
    <w:rsid w:val="00AF580D"/>
    <w:rsid w:val="00AF5BAB"/>
    <w:rsid w:val="00AF7AFA"/>
    <w:rsid w:val="00B003F7"/>
    <w:rsid w:val="00B01AA1"/>
    <w:rsid w:val="00B02BFF"/>
    <w:rsid w:val="00B03A65"/>
    <w:rsid w:val="00B046BF"/>
    <w:rsid w:val="00B04AE6"/>
    <w:rsid w:val="00B05466"/>
    <w:rsid w:val="00B05FAD"/>
    <w:rsid w:val="00B0779C"/>
    <w:rsid w:val="00B12A73"/>
    <w:rsid w:val="00B155D0"/>
    <w:rsid w:val="00B15602"/>
    <w:rsid w:val="00B1792D"/>
    <w:rsid w:val="00B205C4"/>
    <w:rsid w:val="00B218C1"/>
    <w:rsid w:val="00B251A8"/>
    <w:rsid w:val="00B257AB"/>
    <w:rsid w:val="00B260D6"/>
    <w:rsid w:val="00B30330"/>
    <w:rsid w:val="00B3046D"/>
    <w:rsid w:val="00B31773"/>
    <w:rsid w:val="00B32524"/>
    <w:rsid w:val="00B329FC"/>
    <w:rsid w:val="00B32BF7"/>
    <w:rsid w:val="00B36B2B"/>
    <w:rsid w:val="00B3773A"/>
    <w:rsid w:val="00B37E1D"/>
    <w:rsid w:val="00B430B8"/>
    <w:rsid w:val="00B437D0"/>
    <w:rsid w:val="00B45541"/>
    <w:rsid w:val="00B47129"/>
    <w:rsid w:val="00B47FE5"/>
    <w:rsid w:val="00B534FE"/>
    <w:rsid w:val="00B54E82"/>
    <w:rsid w:val="00B61202"/>
    <w:rsid w:val="00B62DCC"/>
    <w:rsid w:val="00B71312"/>
    <w:rsid w:val="00B7459B"/>
    <w:rsid w:val="00B74AF7"/>
    <w:rsid w:val="00B853F5"/>
    <w:rsid w:val="00B8563E"/>
    <w:rsid w:val="00B8748C"/>
    <w:rsid w:val="00B90887"/>
    <w:rsid w:val="00B915AA"/>
    <w:rsid w:val="00B91CFC"/>
    <w:rsid w:val="00B929DD"/>
    <w:rsid w:val="00B943B9"/>
    <w:rsid w:val="00B94FFC"/>
    <w:rsid w:val="00B955F2"/>
    <w:rsid w:val="00B95959"/>
    <w:rsid w:val="00B977C5"/>
    <w:rsid w:val="00BA11DC"/>
    <w:rsid w:val="00BA2515"/>
    <w:rsid w:val="00BA653F"/>
    <w:rsid w:val="00BA6603"/>
    <w:rsid w:val="00BB2120"/>
    <w:rsid w:val="00BB2A66"/>
    <w:rsid w:val="00BB3A98"/>
    <w:rsid w:val="00BB54BE"/>
    <w:rsid w:val="00BB62B6"/>
    <w:rsid w:val="00BB7928"/>
    <w:rsid w:val="00BC1074"/>
    <w:rsid w:val="00BC1A6B"/>
    <w:rsid w:val="00BC314A"/>
    <w:rsid w:val="00BC593D"/>
    <w:rsid w:val="00BC5974"/>
    <w:rsid w:val="00BC7BC0"/>
    <w:rsid w:val="00BD4DE3"/>
    <w:rsid w:val="00BD66D6"/>
    <w:rsid w:val="00BE3E7B"/>
    <w:rsid w:val="00BE4E09"/>
    <w:rsid w:val="00BE630B"/>
    <w:rsid w:val="00BF0199"/>
    <w:rsid w:val="00BF788C"/>
    <w:rsid w:val="00C0090B"/>
    <w:rsid w:val="00C03169"/>
    <w:rsid w:val="00C03B59"/>
    <w:rsid w:val="00C05919"/>
    <w:rsid w:val="00C122BD"/>
    <w:rsid w:val="00C15768"/>
    <w:rsid w:val="00C16792"/>
    <w:rsid w:val="00C21B71"/>
    <w:rsid w:val="00C222E2"/>
    <w:rsid w:val="00C22E50"/>
    <w:rsid w:val="00C27E33"/>
    <w:rsid w:val="00C3358E"/>
    <w:rsid w:val="00C365F2"/>
    <w:rsid w:val="00C36CE4"/>
    <w:rsid w:val="00C43615"/>
    <w:rsid w:val="00C43733"/>
    <w:rsid w:val="00C4633D"/>
    <w:rsid w:val="00C5138F"/>
    <w:rsid w:val="00C52E79"/>
    <w:rsid w:val="00C5378C"/>
    <w:rsid w:val="00C566B7"/>
    <w:rsid w:val="00C57C8A"/>
    <w:rsid w:val="00C61EB9"/>
    <w:rsid w:val="00C62940"/>
    <w:rsid w:val="00C6474C"/>
    <w:rsid w:val="00C658D3"/>
    <w:rsid w:val="00C671B9"/>
    <w:rsid w:val="00C67391"/>
    <w:rsid w:val="00C72194"/>
    <w:rsid w:val="00C72CA5"/>
    <w:rsid w:val="00C730DE"/>
    <w:rsid w:val="00C84C20"/>
    <w:rsid w:val="00C85F18"/>
    <w:rsid w:val="00C9097F"/>
    <w:rsid w:val="00C92449"/>
    <w:rsid w:val="00C97206"/>
    <w:rsid w:val="00C976A7"/>
    <w:rsid w:val="00CA16B1"/>
    <w:rsid w:val="00CA189D"/>
    <w:rsid w:val="00CA2117"/>
    <w:rsid w:val="00CA29E6"/>
    <w:rsid w:val="00CA46F7"/>
    <w:rsid w:val="00CA4C2E"/>
    <w:rsid w:val="00CA5EC7"/>
    <w:rsid w:val="00CB55CF"/>
    <w:rsid w:val="00CB795B"/>
    <w:rsid w:val="00CC01C6"/>
    <w:rsid w:val="00CC2521"/>
    <w:rsid w:val="00CC2864"/>
    <w:rsid w:val="00CC4EA3"/>
    <w:rsid w:val="00CD20A6"/>
    <w:rsid w:val="00CD322E"/>
    <w:rsid w:val="00CD50BD"/>
    <w:rsid w:val="00CD5AD9"/>
    <w:rsid w:val="00CD746B"/>
    <w:rsid w:val="00CD7D3F"/>
    <w:rsid w:val="00CE1937"/>
    <w:rsid w:val="00CE3C86"/>
    <w:rsid w:val="00CE5F5F"/>
    <w:rsid w:val="00CF1887"/>
    <w:rsid w:val="00CF2CF7"/>
    <w:rsid w:val="00CF360E"/>
    <w:rsid w:val="00CF54C5"/>
    <w:rsid w:val="00CF7BBC"/>
    <w:rsid w:val="00D01083"/>
    <w:rsid w:val="00D02797"/>
    <w:rsid w:val="00D053DC"/>
    <w:rsid w:val="00D05511"/>
    <w:rsid w:val="00D12B6E"/>
    <w:rsid w:val="00D1531F"/>
    <w:rsid w:val="00D164EE"/>
    <w:rsid w:val="00D208A9"/>
    <w:rsid w:val="00D22BC1"/>
    <w:rsid w:val="00D25F5D"/>
    <w:rsid w:val="00D26A8B"/>
    <w:rsid w:val="00D27023"/>
    <w:rsid w:val="00D27A64"/>
    <w:rsid w:val="00D3185F"/>
    <w:rsid w:val="00D33D0B"/>
    <w:rsid w:val="00D34692"/>
    <w:rsid w:val="00D35602"/>
    <w:rsid w:val="00D3560E"/>
    <w:rsid w:val="00D36BE0"/>
    <w:rsid w:val="00D37746"/>
    <w:rsid w:val="00D40609"/>
    <w:rsid w:val="00D4168E"/>
    <w:rsid w:val="00D4342E"/>
    <w:rsid w:val="00D452C2"/>
    <w:rsid w:val="00D45EBB"/>
    <w:rsid w:val="00D45EEC"/>
    <w:rsid w:val="00D52405"/>
    <w:rsid w:val="00D5478A"/>
    <w:rsid w:val="00D548B9"/>
    <w:rsid w:val="00D5513D"/>
    <w:rsid w:val="00D5540C"/>
    <w:rsid w:val="00D55782"/>
    <w:rsid w:val="00D6250D"/>
    <w:rsid w:val="00D6281A"/>
    <w:rsid w:val="00D63CE8"/>
    <w:rsid w:val="00D658BF"/>
    <w:rsid w:val="00D67501"/>
    <w:rsid w:val="00D7370E"/>
    <w:rsid w:val="00D73790"/>
    <w:rsid w:val="00D74AC8"/>
    <w:rsid w:val="00D76510"/>
    <w:rsid w:val="00D8198C"/>
    <w:rsid w:val="00D85897"/>
    <w:rsid w:val="00D85949"/>
    <w:rsid w:val="00D92510"/>
    <w:rsid w:val="00D92E77"/>
    <w:rsid w:val="00D93486"/>
    <w:rsid w:val="00D9373F"/>
    <w:rsid w:val="00D9644A"/>
    <w:rsid w:val="00D965EC"/>
    <w:rsid w:val="00DA036F"/>
    <w:rsid w:val="00DA180D"/>
    <w:rsid w:val="00DA244F"/>
    <w:rsid w:val="00DA349A"/>
    <w:rsid w:val="00DA443B"/>
    <w:rsid w:val="00DA530C"/>
    <w:rsid w:val="00DA56E4"/>
    <w:rsid w:val="00DA7AF9"/>
    <w:rsid w:val="00DB0142"/>
    <w:rsid w:val="00DB0466"/>
    <w:rsid w:val="00DB1433"/>
    <w:rsid w:val="00DB36DF"/>
    <w:rsid w:val="00DB53AB"/>
    <w:rsid w:val="00DB6835"/>
    <w:rsid w:val="00DC00E0"/>
    <w:rsid w:val="00DC1D38"/>
    <w:rsid w:val="00DC1FD5"/>
    <w:rsid w:val="00DC266A"/>
    <w:rsid w:val="00DC4066"/>
    <w:rsid w:val="00DD166C"/>
    <w:rsid w:val="00DD1760"/>
    <w:rsid w:val="00DD2366"/>
    <w:rsid w:val="00DE286F"/>
    <w:rsid w:val="00DE4C91"/>
    <w:rsid w:val="00DE77CE"/>
    <w:rsid w:val="00DF1AB7"/>
    <w:rsid w:val="00DF5C4D"/>
    <w:rsid w:val="00DF7D2E"/>
    <w:rsid w:val="00E00CB7"/>
    <w:rsid w:val="00E04478"/>
    <w:rsid w:val="00E06EF0"/>
    <w:rsid w:val="00E073EA"/>
    <w:rsid w:val="00E139B5"/>
    <w:rsid w:val="00E15D00"/>
    <w:rsid w:val="00E21503"/>
    <w:rsid w:val="00E225AA"/>
    <w:rsid w:val="00E25843"/>
    <w:rsid w:val="00E26CD1"/>
    <w:rsid w:val="00E27C5E"/>
    <w:rsid w:val="00E3043F"/>
    <w:rsid w:val="00E37B75"/>
    <w:rsid w:val="00E418B9"/>
    <w:rsid w:val="00E41AA9"/>
    <w:rsid w:val="00E42815"/>
    <w:rsid w:val="00E519B1"/>
    <w:rsid w:val="00E55007"/>
    <w:rsid w:val="00E56ECE"/>
    <w:rsid w:val="00E625C5"/>
    <w:rsid w:val="00E625D9"/>
    <w:rsid w:val="00E65237"/>
    <w:rsid w:val="00E655E9"/>
    <w:rsid w:val="00E6603F"/>
    <w:rsid w:val="00E70598"/>
    <w:rsid w:val="00E72AAB"/>
    <w:rsid w:val="00E73361"/>
    <w:rsid w:val="00E733F7"/>
    <w:rsid w:val="00E73580"/>
    <w:rsid w:val="00E74E39"/>
    <w:rsid w:val="00E75AAC"/>
    <w:rsid w:val="00E7797B"/>
    <w:rsid w:val="00E85002"/>
    <w:rsid w:val="00E852C7"/>
    <w:rsid w:val="00E866A9"/>
    <w:rsid w:val="00E86C0E"/>
    <w:rsid w:val="00E90569"/>
    <w:rsid w:val="00E91646"/>
    <w:rsid w:val="00E93F72"/>
    <w:rsid w:val="00E941D6"/>
    <w:rsid w:val="00E9539F"/>
    <w:rsid w:val="00E958E8"/>
    <w:rsid w:val="00E95D2F"/>
    <w:rsid w:val="00E96B65"/>
    <w:rsid w:val="00E96D57"/>
    <w:rsid w:val="00E970F8"/>
    <w:rsid w:val="00EA22F6"/>
    <w:rsid w:val="00EA3AED"/>
    <w:rsid w:val="00EA45B0"/>
    <w:rsid w:val="00EA4791"/>
    <w:rsid w:val="00EA56EC"/>
    <w:rsid w:val="00EB4B4F"/>
    <w:rsid w:val="00EB589B"/>
    <w:rsid w:val="00EC2883"/>
    <w:rsid w:val="00ED05FD"/>
    <w:rsid w:val="00ED12E0"/>
    <w:rsid w:val="00ED2503"/>
    <w:rsid w:val="00ED38A0"/>
    <w:rsid w:val="00ED4F26"/>
    <w:rsid w:val="00ED6594"/>
    <w:rsid w:val="00ED6E98"/>
    <w:rsid w:val="00EE21AE"/>
    <w:rsid w:val="00EE3CE4"/>
    <w:rsid w:val="00EF0CCD"/>
    <w:rsid w:val="00EF1B90"/>
    <w:rsid w:val="00EF5F8E"/>
    <w:rsid w:val="00EF71CC"/>
    <w:rsid w:val="00F00B82"/>
    <w:rsid w:val="00F02D20"/>
    <w:rsid w:val="00F0671F"/>
    <w:rsid w:val="00F075C9"/>
    <w:rsid w:val="00F109D8"/>
    <w:rsid w:val="00F1160E"/>
    <w:rsid w:val="00F11918"/>
    <w:rsid w:val="00F11A43"/>
    <w:rsid w:val="00F12C5B"/>
    <w:rsid w:val="00F145C4"/>
    <w:rsid w:val="00F250A9"/>
    <w:rsid w:val="00F257F1"/>
    <w:rsid w:val="00F27839"/>
    <w:rsid w:val="00F31E27"/>
    <w:rsid w:val="00F32027"/>
    <w:rsid w:val="00F331A9"/>
    <w:rsid w:val="00F33259"/>
    <w:rsid w:val="00F33648"/>
    <w:rsid w:val="00F33785"/>
    <w:rsid w:val="00F341B5"/>
    <w:rsid w:val="00F343DB"/>
    <w:rsid w:val="00F34AA2"/>
    <w:rsid w:val="00F34EBA"/>
    <w:rsid w:val="00F35963"/>
    <w:rsid w:val="00F366E6"/>
    <w:rsid w:val="00F442DD"/>
    <w:rsid w:val="00F44326"/>
    <w:rsid w:val="00F45CD0"/>
    <w:rsid w:val="00F47AB7"/>
    <w:rsid w:val="00F47C86"/>
    <w:rsid w:val="00F5241B"/>
    <w:rsid w:val="00F5364B"/>
    <w:rsid w:val="00F5417D"/>
    <w:rsid w:val="00F579F6"/>
    <w:rsid w:val="00F6404D"/>
    <w:rsid w:val="00F64902"/>
    <w:rsid w:val="00F64E7F"/>
    <w:rsid w:val="00F6500E"/>
    <w:rsid w:val="00F6655B"/>
    <w:rsid w:val="00F669D5"/>
    <w:rsid w:val="00F71B2E"/>
    <w:rsid w:val="00F7240B"/>
    <w:rsid w:val="00F738E7"/>
    <w:rsid w:val="00F741E3"/>
    <w:rsid w:val="00F74942"/>
    <w:rsid w:val="00F77AE1"/>
    <w:rsid w:val="00F84254"/>
    <w:rsid w:val="00F84B82"/>
    <w:rsid w:val="00F87763"/>
    <w:rsid w:val="00F90CF4"/>
    <w:rsid w:val="00F91DA3"/>
    <w:rsid w:val="00F92B7B"/>
    <w:rsid w:val="00F945E3"/>
    <w:rsid w:val="00F9602F"/>
    <w:rsid w:val="00F97794"/>
    <w:rsid w:val="00F97978"/>
    <w:rsid w:val="00FA0105"/>
    <w:rsid w:val="00FA15B1"/>
    <w:rsid w:val="00FA66D4"/>
    <w:rsid w:val="00FA74AE"/>
    <w:rsid w:val="00FA75A5"/>
    <w:rsid w:val="00FA7732"/>
    <w:rsid w:val="00FA7B7C"/>
    <w:rsid w:val="00FB0B3F"/>
    <w:rsid w:val="00FB0DC0"/>
    <w:rsid w:val="00FB1037"/>
    <w:rsid w:val="00FB1A08"/>
    <w:rsid w:val="00FB29BF"/>
    <w:rsid w:val="00FB2A07"/>
    <w:rsid w:val="00FB347F"/>
    <w:rsid w:val="00FB4C73"/>
    <w:rsid w:val="00FB5966"/>
    <w:rsid w:val="00FB5A89"/>
    <w:rsid w:val="00FB64AB"/>
    <w:rsid w:val="00FB6A03"/>
    <w:rsid w:val="00FC10ED"/>
    <w:rsid w:val="00FC47D2"/>
    <w:rsid w:val="00FC682E"/>
    <w:rsid w:val="00FD001D"/>
    <w:rsid w:val="00FD0AB5"/>
    <w:rsid w:val="00FD0E78"/>
    <w:rsid w:val="00FD5D6B"/>
    <w:rsid w:val="00FD72BE"/>
    <w:rsid w:val="00FE0309"/>
    <w:rsid w:val="00FE1251"/>
    <w:rsid w:val="00FE3071"/>
    <w:rsid w:val="00FE3446"/>
    <w:rsid w:val="00FE374A"/>
    <w:rsid w:val="00FE5D45"/>
    <w:rsid w:val="00FF01F0"/>
    <w:rsid w:val="00FF0CD8"/>
    <w:rsid w:val="00FF0D74"/>
    <w:rsid w:val="00FF1134"/>
    <w:rsid w:val="00FF21A8"/>
    <w:rsid w:val="00FF2B13"/>
    <w:rsid w:val="00FF536A"/>
    <w:rsid w:val="00FF7198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979A2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06776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F74F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A66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06776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2F74F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BA6603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897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979A2"/>
    <w:rPr>
      <w:rFonts w:cs="Times New Roman"/>
    </w:rPr>
  </w:style>
  <w:style w:type="paragraph" w:styleId="a5">
    <w:name w:val="footer"/>
    <w:basedOn w:val="a"/>
    <w:link w:val="a6"/>
    <w:uiPriority w:val="99"/>
    <w:rsid w:val="008979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979A2"/>
    <w:rPr>
      <w:rFonts w:cs="Times New Roman"/>
    </w:rPr>
  </w:style>
  <w:style w:type="character" w:customStyle="1" w:styleId="b-product-versiontitle-text2">
    <w:name w:val="b-product-version__title-text2"/>
    <w:basedOn w:val="a0"/>
    <w:uiPriority w:val="99"/>
    <w:rsid w:val="00440E52"/>
    <w:rPr>
      <w:rFonts w:cs="Times New Roman"/>
      <w:sz w:val="24"/>
      <w:szCs w:val="24"/>
      <w:bdr w:val="none" w:sz="0" w:space="0" w:color="auto" w:frame="1"/>
      <w:vertAlign w:val="baseline"/>
    </w:rPr>
  </w:style>
  <w:style w:type="paragraph" w:styleId="a7">
    <w:name w:val="Body Text Indent"/>
    <w:basedOn w:val="a"/>
    <w:link w:val="a8"/>
    <w:uiPriority w:val="99"/>
    <w:rsid w:val="0042739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42739B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Список с булитами,Bullet List,FooterText,numbered,Абзац списка нумерованный"/>
    <w:basedOn w:val="a"/>
    <w:link w:val="aa"/>
    <w:uiPriority w:val="34"/>
    <w:qFormat/>
    <w:rsid w:val="004E3352"/>
    <w:pPr>
      <w:ind w:left="720"/>
      <w:contextualSpacing/>
    </w:pPr>
  </w:style>
  <w:style w:type="character" w:styleId="ab">
    <w:name w:val="annotation reference"/>
    <w:basedOn w:val="a0"/>
    <w:uiPriority w:val="99"/>
    <w:semiHidden/>
    <w:rsid w:val="00730EFE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730E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730EFE"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730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730EFE"/>
    <w:rPr>
      <w:rFonts w:ascii="Tahoma" w:hAnsi="Tahoma" w:cs="Tahoma"/>
      <w:sz w:val="16"/>
      <w:szCs w:val="16"/>
    </w:rPr>
  </w:style>
  <w:style w:type="paragraph" w:styleId="af0">
    <w:name w:val="annotation subject"/>
    <w:basedOn w:val="ac"/>
    <w:next w:val="ac"/>
    <w:link w:val="af1"/>
    <w:uiPriority w:val="99"/>
    <w:semiHidden/>
    <w:rsid w:val="002534E5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locked/>
    <w:rsid w:val="002534E5"/>
    <w:rPr>
      <w:rFonts w:cs="Times New Roman"/>
      <w:b/>
      <w:bCs/>
      <w:sz w:val="20"/>
      <w:szCs w:val="20"/>
    </w:rPr>
  </w:style>
  <w:style w:type="paragraph" w:styleId="af2">
    <w:name w:val="List"/>
    <w:basedOn w:val="a"/>
    <w:uiPriority w:val="99"/>
    <w:rsid w:val="007369A2"/>
    <w:pPr>
      <w:ind w:left="283" w:hanging="283"/>
      <w:contextualSpacing/>
    </w:pPr>
  </w:style>
  <w:style w:type="paragraph" w:styleId="21">
    <w:name w:val="List 2"/>
    <w:basedOn w:val="a"/>
    <w:uiPriority w:val="99"/>
    <w:rsid w:val="007369A2"/>
    <w:pPr>
      <w:ind w:left="566" w:hanging="283"/>
      <w:contextualSpacing/>
    </w:pPr>
  </w:style>
  <w:style w:type="paragraph" w:styleId="31">
    <w:name w:val="List 3"/>
    <w:basedOn w:val="a"/>
    <w:uiPriority w:val="99"/>
    <w:rsid w:val="007369A2"/>
    <w:pPr>
      <w:ind w:left="849" w:hanging="283"/>
      <w:contextualSpacing/>
    </w:pPr>
  </w:style>
  <w:style w:type="paragraph" w:styleId="4">
    <w:name w:val="List 4"/>
    <w:basedOn w:val="a"/>
    <w:uiPriority w:val="99"/>
    <w:rsid w:val="007369A2"/>
    <w:pPr>
      <w:ind w:left="1132" w:hanging="283"/>
      <w:contextualSpacing/>
    </w:pPr>
  </w:style>
  <w:style w:type="paragraph" w:styleId="50">
    <w:name w:val="List 5"/>
    <w:basedOn w:val="a"/>
    <w:uiPriority w:val="99"/>
    <w:rsid w:val="007369A2"/>
    <w:pPr>
      <w:ind w:left="1415" w:hanging="283"/>
      <w:contextualSpacing/>
    </w:pPr>
  </w:style>
  <w:style w:type="paragraph" w:styleId="5">
    <w:name w:val="List Bullet 5"/>
    <w:basedOn w:val="a"/>
    <w:uiPriority w:val="99"/>
    <w:rsid w:val="007369A2"/>
    <w:pPr>
      <w:numPr>
        <w:numId w:val="2"/>
      </w:numPr>
      <w:tabs>
        <w:tab w:val="num" w:pos="1492"/>
      </w:tabs>
      <w:ind w:left="1492"/>
      <w:contextualSpacing/>
    </w:pPr>
  </w:style>
  <w:style w:type="paragraph" w:styleId="22">
    <w:name w:val="List Continue 2"/>
    <w:basedOn w:val="a"/>
    <w:uiPriority w:val="99"/>
    <w:rsid w:val="007369A2"/>
    <w:pPr>
      <w:spacing w:after="120"/>
      <w:ind w:left="566"/>
      <w:contextualSpacing/>
    </w:pPr>
  </w:style>
  <w:style w:type="paragraph" w:styleId="32">
    <w:name w:val="List Continue 3"/>
    <w:basedOn w:val="a"/>
    <w:uiPriority w:val="99"/>
    <w:rsid w:val="007369A2"/>
    <w:pPr>
      <w:spacing w:after="120"/>
      <w:ind w:left="849"/>
      <w:contextualSpacing/>
    </w:pPr>
  </w:style>
  <w:style w:type="paragraph" w:styleId="51">
    <w:name w:val="List Continue 5"/>
    <w:basedOn w:val="a"/>
    <w:uiPriority w:val="99"/>
    <w:rsid w:val="007369A2"/>
    <w:pPr>
      <w:spacing w:after="120"/>
      <w:ind w:left="1415"/>
      <w:contextualSpacing/>
    </w:pPr>
  </w:style>
  <w:style w:type="paragraph" w:customStyle="1" w:styleId="af3">
    <w:name w:val="Внутренний адрес"/>
    <w:basedOn w:val="a"/>
    <w:uiPriority w:val="99"/>
    <w:rsid w:val="007369A2"/>
  </w:style>
  <w:style w:type="paragraph" w:styleId="af4">
    <w:name w:val="Body Text"/>
    <w:basedOn w:val="a"/>
    <w:link w:val="af5"/>
    <w:uiPriority w:val="99"/>
    <w:rsid w:val="007369A2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locked/>
    <w:rsid w:val="007369A2"/>
    <w:rPr>
      <w:rFonts w:cs="Times New Roman"/>
    </w:rPr>
  </w:style>
  <w:style w:type="paragraph" w:customStyle="1" w:styleId="af6">
    <w:name w:val="Строка ссылки"/>
    <w:basedOn w:val="af4"/>
    <w:uiPriority w:val="99"/>
    <w:rsid w:val="007369A2"/>
  </w:style>
  <w:style w:type="paragraph" w:styleId="af7">
    <w:name w:val="Body Text First Indent"/>
    <w:basedOn w:val="af4"/>
    <w:link w:val="af8"/>
    <w:uiPriority w:val="99"/>
    <w:rsid w:val="007369A2"/>
    <w:pPr>
      <w:spacing w:after="200"/>
      <w:ind w:firstLine="360"/>
    </w:pPr>
  </w:style>
  <w:style w:type="character" w:customStyle="1" w:styleId="af8">
    <w:name w:val="Красная строка Знак"/>
    <w:basedOn w:val="af5"/>
    <w:link w:val="af7"/>
    <w:uiPriority w:val="99"/>
    <w:locked/>
    <w:rsid w:val="007369A2"/>
    <w:rPr>
      <w:rFonts w:cs="Times New Roman"/>
    </w:rPr>
  </w:style>
  <w:style w:type="paragraph" w:styleId="23">
    <w:name w:val="Body Text First Indent 2"/>
    <w:basedOn w:val="a7"/>
    <w:link w:val="24"/>
    <w:uiPriority w:val="99"/>
    <w:rsid w:val="007369A2"/>
    <w:pPr>
      <w:overflowPunct/>
      <w:autoSpaceDE/>
      <w:autoSpaceDN/>
      <w:adjustRightInd/>
      <w:spacing w:after="200" w:line="276" w:lineRule="auto"/>
      <w:ind w:left="360" w:firstLine="360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Красная строка 2 Знак"/>
    <w:basedOn w:val="a8"/>
    <w:link w:val="23"/>
    <w:uiPriority w:val="99"/>
    <w:locked/>
    <w:rsid w:val="007369A2"/>
    <w:rPr>
      <w:rFonts w:ascii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4860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left="612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86077"/>
    <w:rPr>
      <w:rFonts w:ascii="Courier New" w:hAnsi="Courier New" w:cs="Courier New"/>
      <w:sz w:val="20"/>
      <w:szCs w:val="20"/>
      <w:lang w:eastAsia="zh-CN"/>
    </w:rPr>
  </w:style>
  <w:style w:type="paragraph" w:customStyle="1" w:styleId="LO-Normal">
    <w:name w:val="LO-Normal"/>
    <w:uiPriority w:val="99"/>
    <w:rsid w:val="00486077"/>
    <w:pPr>
      <w:widowControl w:val="0"/>
      <w:suppressAutoHyphens/>
      <w:spacing w:before="100" w:after="100"/>
    </w:pPr>
    <w:rPr>
      <w:rFonts w:ascii="Times New Roman" w:eastAsia="Times New Roman" w:hAnsi="Times New Roman"/>
      <w:sz w:val="24"/>
      <w:lang w:eastAsia="zh-CN"/>
    </w:rPr>
  </w:style>
  <w:style w:type="paragraph" w:styleId="25">
    <w:name w:val="Body Text Indent 2"/>
    <w:basedOn w:val="a"/>
    <w:link w:val="26"/>
    <w:uiPriority w:val="99"/>
    <w:semiHidden/>
    <w:rsid w:val="0011123E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11123E"/>
    <w:rPr>
      <w:rFonts w:cs="Times New Roman"/>
    </w:rPr>
  </w:style>
  <w:style w:type="paragraph" w:styleId="af9">
    <w:name w:val="TOC Heading"/>
    <w:basedOn w:val="10"/>
    <w:next w:val="a"/>
    <w:uiPriority w:val="39"/>
    <w:qFormat/>
    <w:rsid w:val="00F64902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39"/>
    <w:rsid w:val="00F64902"/>
    <w:pPr>
      <w:spacing w:after="100"/>
    </w:pPr>
  </w:style>
  <w:style w:type="paragraph" w:styleId="27">
    <w:name w:val="toc 2"/>
    <w:basedOn w:val="a"/>
    <w:next w:val="a"/>
    <w:autoRedefine/>
    <w:uiPriority w:val="39"/>
    <w:rsid w:val="00F64902"/>
    <w:pPr>
      <w:spacing w:after="100"/>
      <w:ind w:left="220"/>
    </w:pPr>
  </w:style>
  <w:style w:type="character" w:styleId="afa">
    <w:name w:val="Hyperlink"/>
    <w:basedOn w:val="a0"/>
    <w:uiPriority w:val="99"/>
    <w:rsid w:val="00F64902"/>
    <w:rPr>
      <w:rFonts w:cs="Times New Roman"/>
      <w:color w:val="0000FF"/>
      <w:u w:val="single"/>
    </w:rPr>
  </w:style>
  <w:style w:type="table" w:styleId="afb">
    <w:name w:val="Table Grid"/>
    <w:basedOn w:val="a1"/>
    <w:uiPriority w:val="99"/>
    <w:rsid w:val="002A0B6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Document Map"/>
    <w:basedOn w:val="a"/>
    <w:link w:val="afd"/>
    <w:uiPriority w:val="99"/>
    <w:semiHidden/>
    <w:unhideWhenUsed/>
    <w:rsid w:val="009C0E36"/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9C0E36"/>
    <w:rPr>
      <w:rFonts w:ascii="Tahoma" w:hAnsi="Tahoma" w:cs="Tahoma"/>
      <w:sz w:val="16"/>
      <w:szCs w:val="16"/>
      <w:lang w:eastAsia="en-US"/>
    </w:rPr>
  </w:style>
  <w:style w:type="paragraph" w:customStyle="1" w:styleId="13">
    <w:name w:val="Обычный1"/>
    <w:uiPriority w:val="99"/>
    <w:rsid w:val="007240EB"/>
    <w:pPr>
      <w:widowControl w:val="0"/>
      <w:spacing w:before="120" w:line="360" w:lineRule="auto"/>
      <w:ind w:firstLine="709"/>
      <w:jc w:val="both"/>
    </w:pPr>
    <w:rPr>
      <w:rFonts w:ascii="Times New Roman" w:eastAsia="Times New Roman" w:hAnsi="Times New Roman"/>
    </w:rPr>
  </w:style>
  <w:style w:type="character" w:customStyle="1" w:styleId="aa">
    <w:name w:val="Абзац списка Знак"/>
    <w:aliases w:val="Список с булитами Знак,Bullet List Знак,FooterText Знак,numbered Знак,Абзац списка нумерованный Знак"/>
    <w:link w:val="a9"/>
    <w:uiPriority w:val="34"/>
    <w:locked/>
    <w:rsid w:val="00335C1A"/>
    <w:rPr>
      <w:sz w:val="22"/>
      <w:szCs w:val="22"/>
      <w:lang w:eastAsia="en-US"/>
    </w:rPr>
  </w:style>
  <w:style w:type="numbering" w:customStyle="1" w:styleId="1">
    <w:name w:val="_Список_а_1"/>
    <w:uiPriority w:val="99"/>
    <w:rsid w:val="00335C1A"/>
    <w:pPr>
      <w:numPr>
        <w:numId w:val="3"/>
      </w:numPr>
    </w:pPr>
  </w:style>
  <w:style w:type="numbering" w:customStyle="1" w:styleId="-1">
    <w:name w:val="_Список_-_а_1"/>
    <w:uiPriority w:val="99"/>
    <w:rsid w:val="00335C1A"/>
    <w:pPr>
      <w:numPr>
        <w:numId w:val="4"/>
      </w:numPr>
    </w:pPr>
  </w:style>
  <w:style w:type="paragraph" w:styleId="33">
    <w:name w:val="toc 3"/>
    <w:basedOn w:val="a"/>
    <w:next w:val="a"/>
    <w:autoRedefine/>
    <w:uiPriority w:val="39"/>
    <w:locked/>
    <w:rsid w:val="00626F5F"/>
    <w:pPr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99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4821</Words>
  <Characters>34196</Characters>
  <Application>Microsoft Office Word</Application>
  <DocSecurity>0</DocSecurity>
  <Lines>284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2018-01-25T13:20:00Z</cp:lastPrinted>
  <dcterms:created xsi:type="dcterms:W3CDTF">2018-07-12T12:08:00Z</dcterms:created>
  <dcterms:modified xsi:type="dcterms:W3CDTF">2018-07-12T12:08:00Z</dcterms:modified>
</cp:coreProperties>
</file>